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EF6DE" w14:textId="77777777" w:rsidR="00D30253" w:rsidRPr="000D2B71" w:rsidRDefault="00D30253" w:rsidP="00D30253">
      <w:pPr>
        <w:rPr>
          <w:b/>
          <w:sz w:val="24"/>
          <w:szCs w:val="24"/>
        </w:rPr>
      </w:pPr>
      <w:r w:rsidRPr="000D2B71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F4D8FC9" wp14:editId="3D91ED22">
            <wp:simplePos x="0" y="0"/>
            <wp:positionH relativeFrom="column">
              <wp:posOffset>-55245</wp:posOffset>
            </wp:positionH>
            <wp:positionV relativeFrom="paragraph">
              <wp:posOffset>-12065</wp:posOffset>
            </wp:positionV>
            <wp:extent cx="2070735" cy="424180"/>
            <wp:effectExtent l="0" t="0" r="5715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RB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21529A" w14:textId="77777777" w:rsidR="00D30253" w:rsidRPr="000D2B71" w:rsidRDefault="00D30253" w:rsidP="00D30253">
      <w:pPr>
        <w:rPr>
          <w:b/>
          <w:sz w:val="24"/>
          <w:szCs w:val="24"/>
        </w:rPr>
      </w:pPr>
    </w:p>
    <w:p w14:paraId="6C6AC15F" w14:textId="77777777" w:rsidR="001663F0" w:rsidRPr="000D2B71" w:rsidRDefault="001663F0" w:rsidP="00D30253">
      <w:pPr>
        <w:rPr>
          <w:b/>
          <w:sz w:val="24"/>
          <w:szCs w:val="24"/>
        </w:rPr>
      </w:pPr>
    </w:p>
    <w:tbl>
      <w:tblPr>
        <w:tblStyle w:val="MediumList2-Accent1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D30253" w:rsidRPr="000D2B71" w14:paraId="6E7D10A3" w14:textId="77777777" w:rsidTr="1243F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42" w:type="dxa"/>
            <w:gridSpan w:val="2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56895B36" w14:textId="77777777" w:rsidR="00D30253" w:rsidRPr="000D2B71" w:rsidRDefault="00796373" w:rsidP="006D3E7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Nominations and Remuneration </w:t>
            </w:r>
            <w:r w:rsidR="00A87B53" w:rsidRPr="000D2B71">
              <w:rPr>
                <w:sz w:val="28"/>
                <w:szCs w:val="28"/>
              </w:rPr>
              <w:t>Committee Meeting</w:t>
            </w:r>
          </w:p>
        </w:tc>
      </w:tr>
      <w:tr w:rsidR="00D30253" w:rsidRPr="000D2B71" w14:paraId="4BD2116C" w14:textId="77777777" w:rsidTr="1243F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48DD4" w:themeColor="text2" w:themeTint="99"/>
            </w:tcBorders>
          </w:tcPr>
          <w:p w14:paraId="4EF43E3E" w14:textId="77777777" w:rsidR="00D30253" w:rsidRPr="000D2B71" w:rsidRDefault="00D30253" w:rsidP="00B26342">
            <w:pPr>
              <w:spacing w:line="360" w:lineRule="auto"/>
            </w:pPr>
            <w:r w:rsidRPr="000D2B71">
              <w:t>Date</w:t>
            </w:r>
            <w:r w:rsidR="00A25B32" w:rsidRPr="000D2B71">
              <w:t xml:space="preserve"> of M</w:t>
            </w:r>
            <w:r w:rsidR="00B26342" w:rsidRPr="000D2B71">
              <w:t xml:space="preserve">eeting </w:t>
            </w:r>
          </w:p>
        </w:tc>
        <w:tc>
          <w:tcPr>
            <w:tcW w:w="6866" w:type="dxa"/>
            <w:tcBorders>
              <w:top w:val="single" w:sz="4" w:space="0" w:color="548DD4" w:themeColor="text2" w:themeTint="99"/>
              <w:right w:val="nil"/>
            </w:tcBorders>
          </w:tcPr>
          <w:p w14:paraId="0B04A246" w14:textId="1F302DA1" w:rsidR="00D30253" w:rsidRPr="000D2B71" w:rsidRDefault="001E0DE7" w:rsidP="00630F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  <w:r w:rsidR="003F7CAE">
              <w:t xml:space="preserve"> December 201</w:t>
            </w:r>
            <w:r w:rsidR="00AD485B">
              <w:t>9</w:t>
            </w:r>
          </w:p>
        </w:tc>
      </w:tr>
      <w:tr w:rsidR="00D30253" w:rsidRPr="000D2B71" w14:paraId="65F3F3C5" w14:textId="77777777" w:rsidTr="1243F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</w:tcBorders>
          </w:tcPr>
          <w:p w14:paraId="54F34CB3" w14:textId="77777777" w:rsidR="00D30253" w:rsidRPr="000D2B71" w:rsidRDefault="00A25B32" w:rsidP="00B26342">
            <w:pPr>
              <w:spacing w:line="360" w:lineRule="auto"/>
            </w:pPr>
            <w:r w:rsidRPr="000D2B71">
              <w:t>Paper T</w:t>
            </w:r>
            <w:r w:rsidR="00B26342" w:rsidRPr="000D2B71">
              <w:t>itle</w:t>
            </w: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</w:tcPr>
          <w:p w14:paraId="14D26185" w14:textId="61CCC319" w:rsidR="00D30253" w:rsidRPr="000D2B71" w:rsidRDefault="1243F504" w:rsidP="00B0280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Annual Review of Committee Effectiveness</w:t>
            </w:r>
          </w:p>
        </w:tc>
      </w:tr>
      <w:tr w:rsidR="00A25B32" w:rsidRPr="000D2B71" w14:paraId="1AC7E658" w14:textId="77777777" w:rsidTr="1243F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ADBBF35" w14:textId="77777777" w:rsidR="00A25B32" w:rsidRPr="000D2B71" w:rsidRDefault="00A25B32" w:rsidP="00B26342">
            <w:pPr>
              <w:spacing w:line="360" w:lineRule="auto"/>
            </w:pPr>
            <w:r w:rsidRPr="000D2B71">
              <w:t>Agenda Item</w:t>
            </w:r>
          </w:p>
        </w:tc>
        <w:tc>
          <w:tcPr>
            <w:tcW w:w="6866" w:type="dxa"/>
            <w:tcBorders>
              <w:right w:val="nil"/>
            </w:tcBorders>
          </w:tcPr>
          <w:p w14:paraId="3B432AA6" w14:textId="6890A232" w:rsidR="00A44754" w:rsidRPr="000D2B71" w:rsidRDefault="00B82432" w:rsidP="00506DC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</w:tr>
      <w:tr w:rsidR="00D30253" w:rsidRPr="000D2B71" w14:paraId="67D1E551" w14:textId="77777777" w:rsidTr="1243F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1DC6EC0" w14:textId="77777777" w:rsidR="00D30253" w:rsidRPr="000D2B71" w:rsidRDefault="00A25B32" w:rsidP="00B26342">
            <w:pPr>
              <w:spacing w:line="360" w:lineRule="auto"/>
            </w:pPr>
            <w:r w:rsidRPr="000D2B71">
              <w:t>Paper N</w:t>
            </w:r>
            <w:r w:rsidR="00D30253" w:rsidRPr="000D2B71">
              <w:t>umber</w:t>
            </w:r>
          </w:p>
        </w:tc>
        <w:tc>
          <w:tcPr>
            <w:tcW w:w="6866" w:type="dxa"/>
            <w:tcBorders>
              <w:right w:val="nil"/>
            </w:tcBorders>
          </w:tcPr>
          <w:p w14:paraId="009178BF" w14:textId="0FAB3CF2" w:rsidR="00D30253" w:rsidRPr="000D2B71" w:rsidRDefault="00B82432" w:rsidP="00B175D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NRC2-E</w:t>
            </w:r>
            <w:bookmarkStart w:id="0" w:name="_GoBack"/>
            <w:bookmarkEnd w:id="0"/>
          </w:p>
        </w:tc>
      </w:tr>
      <w:tr w:rsidR="00D30253" w:rsidRPr="000D2B71" w14:paraId="0EAF8A9E" w14:textId="77777777" w:rsidTr="1243F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A575285" w14:textId="77777777" w:rsidR="00D30253" w:rsidRPr="000D2B71" w:rsidRDefault="00B26342" w:rsidP="00A25B32">
            <w:pPr>
              <w:spacing w:line="360" w:lineRule="auto"/>
            </w:pPr>
            <w:r w:rsidRPr="000D2B71">
              <w:t xml:space="preserve">Responsible </w:t>
            </w:r>
            <w:r w:rsidR="00A25B32" w:rsidRPr="000D2B71">
              <w:t>O</w:t>
            </w:r>
            <w:r w:rsidR="00D30253" w:rsidRPr="000D2B71">
              <w:t xml:space="preserve">fficer </w:t>
            </w:r>
          </w:p>
        </w:tc>
        <w:tc>
          <w:tcPr>
            <w:tcW w:w="6866" w:type="dxa"/>
            <w:tcBorders>
              <w:right w:val="nil"/>
            </w:tcBorders>
          </w:tcPr>
          <w:p w14:paraId="0305C051" w14:textId="77777777" w:rsidR="00D30253" w:rsidRPr="000D2B71" w:rsidRDefault="00025C81" w:rsidP="00025C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Penny Davis, Board Secretary</w:t>
            </w:r>
          </w:p>
        </w:tc>
      </w:tr>
      <w:tr w:rsidR="00D30253" w:rsidRPr="000D2B71" w14:paraId="6873BD27" w14:textId="77777777" w:rsidTr="1243F504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F6582CC" w14:textId="77777777" w:rsidR="00D30253" w:rsidRPr="000D2B71" w:rsidRDefault="00D30253" w:rsidP="00B26342">
            <w:pPr>
              <w:spacing w:line="360" w:lineRule="auto"/>
            </w:pPr>
            <w:r w:rsidRPr="000D2B71">
              <w:t>Status</w:t>
            </w:r>
          </w:p>
        </w:tc>
        <w:tc>
          <w:tcPr>
            <w:tcW w:w="6866" w:type="dxa"/>
            <w:tcBorders>
              <w:right w:val="nil"/>
            </w:tcBorders>
          </w:tcPr>
          <w:p w14:paraId="7457D42D" w14:textId="77777777" w:rsidR="00D30253" w:rsidRPr="000D2B71" w:rsidRDefault="00F64E92" w:rsidP="006C08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</w:t>
            </w:r>
            <w:r w:rsidR="003D462C" w:rsidRPr="000D2B71">
              <w:t>isclosable</w:t>
            </w:r>
            <w:proofErr w:type="spellEnd"/>
          </w:p>
        </w:tc>
      </w:tr>
      <w:tr w:rsidR="00D30253" w:rsidRPr="000D2B71" w14:paraId="47750BA5" w14:textId="77777777" w:rsidTr="1243F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bottom w:val="single" w:sz="4" w:space="0" w:color="548DD4" w:themeColor="text2" w:themeTint="99"/>
            </w:tcBorders>
          </w:tcPr>
          <w:p w14:paraId="3B2C7648" w14:textId="77777777" w:rsidR="00D30253" w:rsidRPr="000D2B71" w:rsidRDefault="00D30253" w:rsidP="00B26342">
            <w:pPr>
              <w:spacing w:line="360" w:lineRule="auto"/>
            </w:pPr>
            <w:r w:rsidRPr="000D2B71">
              <w:t>Action</w:t>
            </w:r>
          </w:p>
        </w:tc>
        <w:tc>
          <w:tcPr>
            <w:tcW w:w="6866" w:type="dxa"/>
            <w:tcBorders>
              <w:bottom w:val="single" w:sz="8" w:space="0" w:color="4F81BD" w:themeColor="accent1"/>
              <w:right w:val="nil"/>
            </w:tcBorders>
          </w:tcPr>
          <w:p w14:paraId="33C27E53" w14:textId="77777777" w:rsidR="00D30253" w:rsidRPr="000D2B71" w:rsidRDefault="003D462C" w:rsidP="006B125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2B71">
              <w:t xml:space="preserve">For </w:t>
            </w:r>
            <w:r w:rsidR="006B125E">
              <w:t>discussion</w:t>
            </w:r>
          </w:p>
        </w:tc>
      </w:tr>
    </w:tbl>
    <w:p w14:paraId="704C9C72" w14:textId="77777777" w:rsidR="00B26342" w:rsidRPr="000D2B71" w:rsidRDefault="00B26342" w:rsidP="005630E1">
      <w:pPr>
        <w:rPr>
          <w:rFonts w:asciiTheme="majorHAnsi" w:hAnsiTheme="majorHAnsi"/>
          <w:b/>
        </w:rPr>
      </w:pPr>
    </w:p>
    <w:p w14:paraId="461AA3A5" w14:textId="77777777" w:rsidR="00C95CD4" w:rsidRPr="000D2B71" w:rsidRDefault="005630E1" w:rsidP="00925AF2">
      <w:pPr>
        <w:pStyle w:val="Paperparalevel1"/>
      </w:pPr>
      <w:r w:rsidRPr="000D2B71">
        <w:t>Report Purpose</w:t>
      </w:r>
    </w:p>
    <w:p w14:paraId="0704CFE1" w14:textId="2A9CB67F" w:rsidR="00B175DA" w:rsidRPr="000D2B71" w:rsidRDefault="003F7CAE" w:rsidP="00FE6D22">
      <w:pPr>
        <w:pStyle w:val="Paperparalevel2"/>
      </w:pPr>
      <w:r>
        <w:t xml:space="preserve">To </w:t>
      </w:r>
      <w:r w:rsidR="001E0DE7">
        <w:t xml:space="preserve">facilitate the </w:t>
      </w:r>
      <w:r w:rsidR="002C5459">
        <w:t>Committee’s</w:t>
      </w:r>
      <w:r w:rsidR="001E0DE7">
        <w:t xml:space="preserve"> annual review of its</w:t>
      </w:r>
      <w:r w:rsidR="002C5459">
        <w:t xml:space="preserve"> effectiveness </w:t>
      </w:r>
      <w:r>
        <w:t>during the past year</w:t>
      </w:r>
      <w:r w:rsidR="002C5459">
        <w:t>.</w:t>
      </w:r>
    </w:p>
    <w:p w14:paraId="5EA7A388" w14:textId="77777777" w:rsidR="00B175DA" w:rsidRDefault="00B175DA" w:rsidP="00803E68">
      <w:pPr>
        <w:pStyle w:val="Paperparalevel1"/>
      </w:pPr>
      <w:r>
        <w:t>Recommendations</w:t>
      </w:r>
    </w:p>
    <w:p w14:paraId="60398C78" w14:textId="062FD229" w:rsidR="004F6329" w:rsidRDefault="00D204F6" w:rsidP="004F6329">
      <w:pPr>
        <w:pStyle w:val="Paperparalevel1"/>
        <w:numPr>
          <w:ilvl w:val="1"/>
          <w:numId w:val="12"/>
        </w:numPr>
        <w:rPr>
          <w:b w:val="0"/>
        </w:rPr>
      </w:pPr>
      <w:r>
        <w:rPr>
          <w:b w:val="0"/>
        </w:rPr>
        <w:t>With reference to the Committee Annual Report paper, Members are</w:t>
      </w:r>
      <w:r w:rsidR="00346EA0" w:rsidRPr="00475B02">
        <w:rPr>
          <w:b w:val="0"/>
        </w:rPr>
        <w:t xml:space="preserve"> invited to</w:t>
      </w:r>
      <w:r w:rsidR="004F6329">
        <w:rPr>
          <w:b w:val="0"/>
        </w:rPr>
        <w:t>:</w:t>
      </w:r>
    </w:p>
    <w:p w14:paraId="1ACEBF4C" w14:textId="5B5A1596" w:rsidR="00475B02" w:rsidRPr="002E142B" w:rsidRDefault="2E368C77" w:rsidP="00085D61">
      <w:pPr>
        <w:pStyle w:val="Paperparalevel1"/>
        <w:numPr>
          <w:ilvl w:val="0"/>
          <w:numId w:val="4"/>
        </w:numPr>
        <w:rPr>
          <w:b w:val="0"/>
        </w:rPr>
      </w:pPr>
      <w:r>
        <w:t>consider</w:t>
      </w:r>
      <w:r>
        <w:rPr>
          <w:b w:val="0"/>
        </w:rPr>
        <w:t xml:space="preserve"> how well </w:t>
      </w:r>
      <w:r w:rsidR="00D204F6">
        <w:rPr>
          <w:b w:val="0"/>
        </w:rPr>
        <w:t>the Committee</w:t>
      </w:r>
      <w:r>
        <w:rPr>
          <w:b w:val="0"/>
        </w:rPr>
        <w:t xml:space="preserve"> has fulfilled its terms of reference and </w:t>
      </w:r>
      <w:r>
        <w:t>identify</w:t>
      </w:r>
      <w:r>
        <w:rPr>
          <w:b w:val="0"/>
        </w:rPr>
        <w:t xml:space="preserve"> any changes to </w:t>
      </w:r>
      <w:r w:rsidR="00D204F6">
        <w:rPr>
          <w:b w:val="0"/>
        </w:rPr>
        <w:t>the</w:t>
      </w:r>
      <w:r>
        <w:rPr>
          <w:b w:val="0"/>
        </w:rPr>
        <w:t xml:space="preserve"> terms of reference it </w:t>
      </w:r>
      <w:r w:rsidR="001E0DE7">
        <w:rPr>
          <w:b w:val="0"/>
        </w:rPr>
        <w:t>may wish</w:t>
      </w:r>
      <w:r>
        <w:rPr>
          <w:b w:val="0"/>
        </w:rPr>
        <w:t xml:space="preserve"> to recommend to the Board; and</w:t>
      </w:r>
    </w:p>
    <w:p w14:paraId="38D055CD" w14:textId="1C447DBE" w:rsidR="00346EA0" w:rsidRPr="00D204F6" w:rsidRDefault="2E368C77" w:rsidP="00D204F6">
      <w:pPr>
        <w:pStyle w:val="Paperparalevel1"/>
        <w:numPr>
          <w:ilvl w:val="0"/>
          <w:numId w:val="4"/>
        </w:numPr>
        <w:rPr>
          <w:b w:val="0"/>
        </w:rPr>
      </w:pPr>
      <w:proofErr w:type="gramStart"/>
      <w:r>
        <w:t>discuss</w:t>
      </w:r>
      <w:proofErr w:type="gramEnd"/>
      <w:r>
        <w:rPr>
          <w:b w:val="0"/>
        </w:rPr>
        <w:t xml:space="preserve"> and </w:t>
      </w:r>
      <w:r>
        <w:t>agree</w:t>
      </w:r>
      <w:r>
        <w:rPr>
          <w:b w:val="0"/>
        </w:rPr>
        <w:t xml:space="preserve"> feedback on the performance of the Committee Chair.</w:t>
      </w:r>
    </w:p>
    <w:p w14:paraId="7F78CA2F" w14:textId="08E2CF88" w:rsidR="003F7CAE" w:rsidRDefault="001E0DE7" w:rsidP="008F5BE9">
      <w:pPr>
        <w:pStyle w:val="Paperparalevel1"/>
      </w:pPr>
      <w:r>
        <w:t>Annual Review of Committee Effectiveness</w:t>
      </w:r>
    </w:p>
    <w:p w14:paraId="36A3C1EE" w14:textId="16533163" w:rsidR="001E0DE7" w:rsidRDefault="003F7CAE" w:rsidP="003F7CAE">
      <w:pPr>
        <w:pStyle w:val="Paperparalevel2"/>
      </w:pPr>
      <w:r>
        <w:t xml:space="preserve">The Committee annual report </w:t>
      </w:r>
      <w:r w:rsidR="00D204F6">
        <w:t>is provided as a separate paper</w:t>
      </w:r>
      <w:r>
        <w:t xml:space="preserve">.  </w:t>
      </w:r>
      <w:r w:rsidR="001E0DE7">
        <w:t xml:space="preserve">Having reflected on its </w:t>
      </w:r>
      <w:r w:rsidR="00AD485B">
        <w:t xml:space="preserve">membership, attendance, </w:t>
      </w:r>
      <w:r w:rsidR="001E0DE7">
        <w:t>activity and key decisions made during 2018-19, the Committee is invited to consider:</w:t>
      </w:r>
    </w:p>
    <w:p w14:paraId="43B28984" w14:textId="3CAAFF6E" w:rsidR="001E0DE7" w:rsidRDefault="001E0DE7" w:rsidP="00AD485B">
      <w:pPr>
        <w:pStyle w:val="Paperparalevel2"/>
        <w:numPr>
          <w:ilvl w:val="2"/>
          <w:numId w:val="23"/>
        </w:numPr>
        <w:ind w:left="1418" w:hanging="284"/>
      </w:pPr>
      <w:r>
        <w:t>whether its activity and decision-making reflect its remit as set out in its Terms of Reference (which are appended to this paper);</w:t>
      </w:r>
    </w:p>
    <w:p w14:paraId="7FF5E4A3" w14:textId="066E65A0" w:rsidR="001E0DE7" w:rsidRDefault="001E0DE7" w:rsidP="00AD485B">
      <w:pPr>
        <w:pStyle w:val="Paperparalevel2"/>
        <w:numPr>
          <w:ilvl w:val="2"/>
          <w:numId w:val="23"/>
        </w:numPr>
        <w:ind w:left="1418" w:hanging="284"/>
      </w:pPr>
      <w:r>
        <w:t>whether there are</w:t>
      </w:r>
      <w:r w:rsidR="003F7CAE">
        <w:t xml:space="preserve"> </w:t>
      </w:r>
      <w:r>
        <w:t xml:space="preserve">areas where it might </w:t>
      </w:r>
      <w:r w:rsidR="00AD485B">
        <w:t xml:space="preserve">do more, or do things differently, </w:t>
      </w:r>
      <w:r>
        <w:t xml:space="preserve">or </w:t>
      </w:r>
      <w:r w:rsidR="00AD485B">
        <w:t xml:space="preserve">otherwise </w:t>
      </w:r>
      <w:r>
        <w:t>improve its effectiveness;</w:t>
      </w:r>
    </w:p>
    <w:p w14:paraId="57F17824" w14:textId="5874D317" w:rsidR="003F7CAE" w:rsidRDefault="001E0DE7" w:rsidP="00AD485B">
      <w:pPr>
        <w:pStyle w:val="Paperparalevel2"/>
        <w:numPr>
          <w:ilvl w:val="2"/>
          <w:numId w:val="23"/>
        </w:numPr>
        <w:ind w:left="1418" w:hanging="284"/>
      </w:pPr>
      <w:proofErr w:type="gramStart"/>
      <w:r>
        <w:t>whether</w:t>
      </w:r>
      <w:proofErr w:type="gramEnd"/>
      <w:r>
        <w:t xml:space="preserve"> there are any changes to its terms of reference that the Committee would recommend to the Board.</w:t>
      </w:r>
    </w:p>
    <w:p w14:paraId="1279F34A" w14:textId="77777777" w:rsidR="00FF2DC4" w:rsidRDefault="00095863" w:rsidP="00095863">
      <w:pPr>
        <w:pStyle w:val="Paperparalevel1"/>
      </w:pPr>
      <w:r>
        <w:t>Evaluation of Committee Chair</w:t>
      </w:r>
    </w:p>
    <w:p w14:paraId="5240A3D3" w14:textId="4BA571CF" w:rsidR="00FF2DC4" w:rsidRDefault="00E655F1" w:rsidP="00E655F1">
      <w:pPr>
        <w:pStyle w:val="Paperparalevel2"/>
      </w:pPr>
      <w:r>
        <w:t>T</w:t>
      </w:r>
      <w:r w:rsidR="00FF2DC4">
        <w:t xml:space="preserve">o inform the GCRB Chair’s appraisal of members who are Committee chairs, </w:t>
      </w:r>
      <w:r>
        <w:t xml:space="preserve">in compliance with the Code of Good Governance, the following arrangements </w:t>
      </w:r>
      <w:r w:rsidR="00AD485B">
        <w:t>were put in place</w:t>
      </w:r>
      <w:r w:rsidR="00A30707">
        <w:t xml:space="preserve"> </w:t>
      </w:r>
      <w:r w:rsidR="003F7CAE">
        <w:t>by the Board</w:t>
      </w:r>
      <w:r>
        <w:t xml:space="preserve">. </w:t>
      </w:r>
    </w:p>
    <w:p w14:paraId="6FE15C13" w14:textId="1757A6BF" w:rsidR="00E655F1" w:rsidRPr="00A30707" w:rsidRDefault="1243F504" w:rsidP="00A30707">
      <w:pPr>
        <w:pStyle w:val="Bullets"/>
        <w:numPr>
          <w:ilvl w:val="0"/>
          <w:numId w:val="1"/>
        </w:numPr>
      </w:pPr>
      <w:r>
        <w:t>As part of its annual self-evaluation, each committee will hold a discussion without its Chair present to allow for consideration of the Committee Chair’s performance</w:t>
      </w:r>
      <w:r w:rsidR="00021635">
        <w:t xml:space="preserve"> </w:t>
      </w:r>
      <w:r w:rsidR="00021635">
        <w:lastRenderedPageBreak/>
        <w:t>and agreement on feedback to be given</w:t>
      </w:r>
      <w:r>
        <w:t>.</w:t>
      </w:r>
    </w:p>
    <w:p w14:paraId="14D9C094" w14:textId="4337B186" w:rsidR="00FF2DC4" w:rsidRDefault="00FF2DC4" w:rsidP="00FF2DC4">
      <w:pPr>
        <w:pStyle w:val="Bullets"/>
        <w:numPr>
          <w:ilvl w:val="0"/>
          <w:numId w:val="1"/>
        </w:numPr>
      </w:pPr>
      <w:r>
        <w:t xml:space="preserve">A </w:t>
      </w:r>
      <w:r w:rsidR="003F7CAE">
        <w:t xml:space="preserve">non-executive </w:t>
      </w:r>
      <w:r>
        <w:t xml:space="preserve">member of the Committee </w:t>
      </w:r>
      <w:r w:rsidR="00A30707">
        <w:t xml:space="preserve">will then </w:t>
      </w:r>
      <w:r w:rsidR="003F7CAE">
        <w:t>feed back to</w:t>
      </w:r>
      <w:r>
        <w:t xml:space="preserve"> the Committee Chair</w:t>
      </w:r>
      <w:r w:rsidR="003F7CAE">
        <w:t xml:space="preserve"> either in the meeting or subsequently</w:t>
      </w:r>
      <w:r w:rsidR="00A30707">
        <w:t xml:space="preserve">.  </w:t>
      </w:r>
    </w:p>
    <w:p w14:paraId="1BC4ADFA" w14:textId="3223E1F3" w:rsidR="003F7CAE" w:rsidRDefault="003F7CAE" w:rsidP="00FF2DC4">
      <w:pPr>
        <w:pStyle w:val="Bullets"/>
        <w:numPr>
          <w:ilvl w:val="0"/>
          <w:numId w:val="1"/>
        </w:numPr>
      </w:pPr>
      <w:r>
        <w:t xml:space="preserve">The non-executive member will also share </w:t>
      </w:r>
      <w:r w:rsidR="00021635">
        <w:t xml:space="preserve">agreed </w:t>
      </w:r>
      <w:r>
        <w:t xml:space="preserve">feedback on the Committee’s discussion with the Board Chair, to allow feedback to inform the Committee Chair’s one-to-one appraisal. </w:t>
      </w:r>
    </w:p>
    <w:p w14:paraId="0707ABE1" w14:textId="77777777" w:rsidR="008F1A22" w:rsidRPr="000D2B71" w:rsidRDefault="008F1A22" w:rsidP="00D10BC7">
      <w:pPr>
        <w:pStyle w:val="Paperparalevel1"/>
        <w:keepNext/>
        <w:keepLines/>
      </w:pPr>
      <w:r w:rsidRPr="000D2B71">
        <w:t>Risk Analysis</w:t>
      </w:r>
    </w:p>
    <w:p w14:paraId="4C59874B" w14:textId="10B18CAC" w:rsidR="008F1A22" w:rsidRPr="000D2B71" w:rsidRDefault="00A30707" w:rsidP="00803E68">
      <w:pPr>
        <w:pStyle w:val="Paperparalevel2"/>
      </w:pPr>
      <w:r>
        <w:t>Effective evaluation procedures help to mit</w:t>
      </w:r>
      <w:r w:rsidR="00AD485B">
        <w:t>igate risk 012</w:t>
      </w:r>
      <w:r>
        <w:t xml:space="preserve">, The capacity and capability of the Board is inadequate and standards of governance fall below </w:t>
      </w:r>
      <w:r w:rsidR="00AD485B">
        <w:t>the level required, and risk 013</w:t>
      </w:r>
      <w:r>
        <w:t>, There is a breach of legislation/guidance/code of practice and this results in a failure of governance.</w:t>
      </w:r>
    </w:p>
    <w:p w14:paraId="21A82233" w14:textId="77777777" w:rsidR="008F1A22" w:rsidRPr="000D2B71" w:rsidRDefault="005630E1" w:rsidP="009235F7">
      <w:pPr>
        <w:pStyle w:val="Paperparalevel1"/>
        <w:keepNext/>
        <w:keepLines/>
      </w:pPr>
      <w:r w:rsidRPr="000D2B71">
        <w:t>Legal Implications</w:t>
      </w:r>
    </w:p>
    <w:p w14:paraId="4A34C782" w14:textId="77777777" w:rsidR="00D10BC7" w:rsidRPr="000D2B71" w:rsidRDefault="00D10BC7" w:rsidP="00D10BC7">
      <w:pPr>
        <w:pStyle w:val="Paperparalevel2"/>
      </w:pPr>
      <w:r w:rsidRPr="000D2B71">
        <w:t xml:space="preserve">There are no specific </w:t>
      </w:r>
      <w:r>
        <w:t xml:space="preserve">legal implications </w:t>
      </w:r>
      <w:r w:rsidRPr="000D2B71">
        <w:t xml:space="preserve">associated with this paper. </w:t>
      </w:r>
    </w:p>
    <w:p w14:paraId="65D69CEB" w14:textId="2DA70365" w:rsidR="005630E1" w:rsidRPr="000D2B71" w:rsidRDefault="00A30707" w:rsidP="00803E68">
      <w:pPr>
        <w:pStyle w:val="Paperparalevel1"/>
      </w:pPr>
      <w:r>
        <w:t xml:space="preserve">Resource </w:t>
      </w:r>
      <w:r w:rsidR="005630E1" w:rsidRPr="000D2B71">
        <w:t>Implications</w:t>
      </w:r>
    </w:p>
    <w:p w14:paraId="754EC347" w14:textId="79940D8C" w:rsidR="005965CD" w:rsidRPr="000D2B71" w:rsidRDefault="005965CD" w:rsidP="005965CD">
      <w:pPr>
        <w:pStyle w:val="Paperparalevel2"/>
      </w:pPr>
      <w:r w:rsidRPr="000D2B71">
        <w:t xml:space="preserve">There are no </w:t>
      </w:r>
      <w:r w:rsidR="00A30707">
        <w:t>resource</w:t>
      </w:r>
      <w:r>
        <w:t xml:space="preserve"> implications </w:t>
      </w:r>
      <w:r w:rsidRPr="000D2B71">
        <w:t xml:space="preserve">associated with this paper. </w:t>
      </w:r>
    </w:p>
    <w:p w14:paraId="69A667D0" w14:textId="76052CA1" w:rsidR="00A87B53" w:rsidRDefault="00A30707" w:rsidP="00A87B53">
      <w:pPr>
        <w:pStyle w:val="Paperparalevel1"/>
        <w:keepNext/>
        <w:keepLines/>
      </w:pPr>
      <w:r>
        <w:t>Strategic</w:t>
      </w:r>
      <w:r w:rsidR="00A87B53" w:rsidRPr="000D2B71">
        <w:t xml:space="preserve"> Implications</w:t>
      </w:r>
    </w:p>
    <w:p w14:paraId="6CF84B70" w14:textId="58ABEAB2" w:rsidR="009F2802" w:rsidRDefault="009F2802" w:rsidP="009F2802">
      <w:pPr>
        <w:pStyle w:val="Paperparalevel2"/>
      </w:pPr>
      <w:r>
        <w:t>There</w:t>
      </w:r>
      <w:r w:rsidRPr="009F2802">
        <w:t xml:space="preserve"> </w:t>
      </w:r>
      <w:r w:rsidRPr="000D2B71">
        <w:t xml:space="preserve">are no specific implications for the Regional Outcome Agreement </w:t>
      </w:r>
      <w:r>
        <w:t xml:space="preserve">or Strategic Plan </w:t>
      </w:r>
      <w:r w:rsidRPr="000D2B71">
        <w:t>a</w:t>
      </w:r>
      <w:r>
        <w:t>ssociated with this paper.</w:t>
      </w:r>
    </w:p>
    <w:p w14:paraId="74D72CED" w14:textId="1B75FF08" w:rsidR="009F2802" w:rsidRDefault="009F2802" w:rsidP="00A87B53">
      <w:pPr>
        <w:pStyle w:val="Paperparalevel1"/>
        <w:keepNext/>
        <w:keepLines/>
      </w:pPr>
      <w:r>
        <w:t>Equalities Implications</w:t>
      </w:r>
    </w:p>
    <w:p w14:paraId="7DE37E6C" w14:textId="7EEB11EB" w:rsidR="009F2802" w:rsidRPr="000D2B71" w:rsidRDefault="009F2802" w:rsidP="009F2802">
      <w:pPr>
        <w:pStyle w:val="Paperparalevel2"/>
      </w:pPr>
      <w:r>
        <w:t xml:space="preserve">The Committee’s annual review process includes consideration of gender balance. </w:t>
      </w:r>
    </w:p>
    <w:p w14:paraId="2B335DF4" w14:textId="77777777" w:rsidR="00053121" w:rsidRDefault="00053121" w:rsidP="00A30707">
      <w:pPr>
        <w:pStyle w:val="Paperparalevel2"/>
        <w:numPr>
          <w:ilvl w:val="0"/>
          <w:numId w:val="0"/>
        </w:numPr>
        <w:ind w:left="1134" w:hanging="567"/>
      </w:pPr>
    </w:p>
    <w:p w14:paraId="35DD5CDF" w14:textId="77777777" w:rsidR="009F2802" w:rsidRDefault="009F2802" w:rsidP="009F2802">
      <w:pPr>
        <w:pStyle w:val="Paperparalevel2"/>
        <w:numPr>
          <w:ilvl w:val="0"/>
          <w:numId w:val="0"/>
        </w:numPr>
        <w:ind w:left="567" w:hanging="567"/>
        <w:sectPr w:rsidR="009F2802" w:rsidSect="000D2B71">
          <w:headerReference w:type="default" r:id="rId10"/>
          <w:footerReference w:type="default" r:id="rId11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5D56A039" w14:textId="77777777" w:rsidR="00053121" w:rsidRPr="00053121" w:rsidRDefault="00053121" w:rsidP="00A30707">
      <w:pPr>
        <w:pStyle w:val="Paperparalevel2"/>
        <w:numPr>
          <w:ilvl w:val="0"/>
          <w:numId w:val="0"/>
        </w:numPr>
      </w:pPr>
    </w:p>
    <w:sectPr w:rsidR="00053121" w:rsidRPr="00053121" w:rsidSect="000D2B7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9061E" w14:textId="77777777" w:rsidR="001E0DE7" w:rsidRDefault="001E0DE7" w:rsidP="001B6AFB">
      <w:r>
        <w:separator/>
      </w:r>
    </w:p>
  </w:endnote>
  <w:endnote w:type="continuationSeparator" w:id="0">
    <w:p w14:paraId="6750E800" w14:textId="77777777" w:rsidR="001E0DE7" w:rsidRDefault="001E0DE7" w:rsidP="001B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76709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1B2C034" w14:textId="77777777" w:rsidR="001E0DE7" w:rsidRPr="00C95CD4" w:rsidRDefault="001E0DE7" w:rsidP="00C95CD4">
        <w:pPr>
          <w:pStyle w:val="Footer"/>
          <w:jc w:val="center"/>
          <w:rPr>
            <w:sz w:val="20"/>
            <w:szCs w:val="20"/>
          </w:rPr>
        </w:pPr>
        <w:r w:rsidRPr="00C95CD4">
          <w:rPr>
            <w:sz w:val="20"/>
            <w:szCs w:val="20"/>
          </w:rPr>
          <w:t xml:space="preserve">Page | </w:t>
        </w:r>
        <w:r w:rsidRPr="00C95CD4">
          <w:rPr>
            <w:sz w:val="20"/>
            <w:szCs w:val="20"/>
          </w:rPr>
          <w:fldChar w:fldCharType="begin"/>
        </w:r>
        <w:r w:rsidRPr="00C95CD4">
          <w:rPr>
            <w:sz w:val="20"/>
            <w:szCs w:val="20"/>
          </w:rPr>
          <w:instrText xml:space="preserve"> PAGE   \* MERGEFORMAT </w:instrText>
        </w:r>
        <w:r w:rsidRPr="00C95CD4">
          <w:rPr>
            <w:sz w:val="20"/>
            <w:szCs w:val="20"/>
          </w:rPr>
          <w:fldChar w:fldCharType="separate"/>
        </w:r>
        <w:r w:rsidR="00B82432">
          <w:rPr>
            <w:noProof/>
            <w:sz w:val="20"/>
            <w:szCs w:val="20"/>
          </w:rPr>
          <w:t>1</w:t>
        </w:r>
        <w:r w:rsidRPr="00C95CD4">
          <w:rPr>
            <w:noProof/>
            <w:sz w:val="20"/>
            <w:szCs w:val="20"/>
          </w:rPr>
          <w:fldChar w:fldCharType="end"/>
        </w:r>
      </w:p>
    </w:sdtContent>
  </w:sdt>
  <w:p w14:paraId="518472D1" w14:textId="77777777" w:rsidR="001E0DE7" w:rsidRDefault="001E0D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89723" w14:textId="77777777" w:rsidR="001E0DE7" w:rsidRDefault="001E0DE7" w:rsidP="001B6AFB">
      <w:r>
        <w:separator/>
      </w:r>
    </w:p>
  </w:footnote>
  <w:footnote w:type="continuationSeparator" w:id="0">
    <w:p w14:paraId="5AB2CA38" w14:textId="77777777" w:rsidR="001E0DE7" w:rsidRDefault="001E0DE7" w:rsidP="001B6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23C20" w14:textId="77777777" w:rsidR="001E0DE7" w:rsidRDefault="001E0DE7" w:rsidP="001B6AF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03F0"/>
    <w:multiLevelType w:val="hybridMultilevel"/>
    <w:tmpl w:val="67B05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F20B7"/>
    <w:multiLevelType w:val="hybridMultilevel"/>
    <w:tmpl w:val="12A0E23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EE56288"/>
    <w:multiLevelType w:val="hybridMultilevel"/>
    <w:tmpl w:val="858C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5332B"/>
    <w:multiLevelType w:val="multilevel"/>
    <w:tmpl w:val="F0D23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2E227C9F"/>
    <w:multiLevelType w:val="hybridMultilevel"/>
    <w:tmpl w:val="C2EA03A6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E5B71C2"/>
    <w:multiLevelType w:val="hybridMultilevel"/>
    <w:tmpl w:val="E806D13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41AF2607"/>
    <w:multiLevelType w:val="hybridMultilevel"/>
    <w:tmpl w:val="3A705302"/>
    <w:lvl w:ilvl="0" w:tplc="65E2083A">
      <w:start w:val="1"/>
      <w:numFmt w:val="decimal"/>
      <w:pStyle w:val="Numbering"/>
      <w:lvlText w:val="%1"/>
      <w:lvlJc w:val="left"/>
      <w:pPr>
        <w:ind w:left="604" w:hanging="360"/>
      </w:pPr>
      <w:rPr>
        <w:rFonts w:ascii="Calibri" w:hAnsi="Calibri" w:hint="default"/>
        <w:sz w:val="22"/>
        <w:szCs w:val="26"/>
      </w:rPr>
    </w:lvl>
    <w:lvl w:ilvl="1" w:tplc="EB90959A">
      <w:start w:val="1"/>
      <w:numFmt w:val="lowerRoman"/>
      <w:pStyle w:val="Romannumbering"/>
      <w:lvlText w:val="%2"/>
      <w:lvlJc w:val="left"/>
      <w:pPr>
        <w:ind w:left="1212" w:hanging="415"/>
      </w:pPr>
      <w:rPr>
        <w:rFonts w:ascii="Calibri" w:eastAsia="Calibri" w:hAnsi="Calibri" w:hint="default"/>
        <w:sz w:val="26"/>
        <w:szCs w:val="26"/>
      </w:rPr>
    </w:lvl>
    <w:lvl w:ilvl="2" w:tplc="CCC88CD4">
      <w:start w:val="1"/>
      <w:numFmt w:val="bullet"/>
      <w:lvlText w:val="•"/>
      <w:lvlJc w:val="left"/>
      <w:pPr>
        <w:ind w:left="2051" w:hanging="415"/>
      </w:pPr>
      <w:rPr>
        <w:rFonts w:hint="default"/>
      </w:rPr>
    </w:lvl>
    <w:lvl w:ilvl="3" w:tplc="0D34CF60">
      <w:start w:val="1"/>
      <w:numFmt w:val="bullet"/>
      <w:lvlText w:val="•"/>
      <w:lvlJc w:val="left"/>
      <w:pPr>
        <w:ind w:left="2890" w:hanging="415"/>
      </w:pPr>
      <w:rPr>
        <w:rFonts w:hint="default"/>
      </w:rPr>
    </w:lvl>
    <w:lvl w:ilvl="4" w:tplc="0A98C7FA">
      <w:start w:val="1"/>
      <w:numFmt w:val="bullet"/>
      <w:lvlText w:val="•"/>
      <w:lvlJc w:val="left"/>
      <w:pPr>
        <w:ind w:left="3729" w:hanging="415"/>
      </w:pPr>
      <w:rPr>
        <w:rFonts w:hint="default"/>
      </w:rPr>
    </w:lvl>
    <w:lvl w:ilvl="5" w:tplc="5F281E1E">
      <w:start w:val="1"/>
      <w:numFmt w:val="bullet"/>
      <w:lvlText w:val="•"/>
      <w:lvlJc w:val="left"/>
      <w:pPr>
        <w:ind w:left="4568" w:hanging="415"/>
      </w:pPr>
      <w:rPr>
        <w:rFonts w:hint="default"/>
      </w:rPr>
    </w:lvl>
    <w:lvl w:ilvl="6" w:tplc="AE940866">
      <w:start w:val="1"/>
      <w:numFmt w:val="bullet"/>
      <w:lvlText w:val="•"/>
      <w:lvlJc w:val="left"/>
      <w:pPr>
        <w:ind w:left="5408" w:hanging="415"/>
      </w:pPr>
      <w:rPr>
        <w:rFonts w:hint="default"/>
      </w:rPr>
    </w:lvl>
    <w:lvl w:ilvl="7" w:tplc="A326927A">
      <w:start w:val="1"/>
      <w:numFmt w:val="bullet"/>
      <w:lvlText w:val="•"/>
      <w:lvlJc w:val="left"/>
      <w:pPr>
        <w:ind w:left="6247" w:hanging="415"/>
      </w:pPr>
      <w:rPr>
        <w:rFonts w:hint="default"/>
      </w:rPr>
    </w:lvl>
    <w:lvl w:ilvl="8" w:tplc="C93EC934">
      <w:start w:val="1"/>
      <w:numFmt w:val="bullet"/>
      <w:lvlText w:val="•"/>
      <w:lvlJc w:val="left"/>
      <w:pPr>
        <w:ind w:left="7086" w:hanging="415"/>
      </w:pPr>
      <w:rPr>
        <w:rFonts w:hint="default"/>
      </w:rPr>
    </w:lvl>
  </w:abstractNum>
  <w:abstractNum w:abstractNumId="7">
    <w:nsid w:val="4717067B"/>
    <w:multiLevelType w:val="hybridMultilevel"/>
    <w:tmpl w:val="33DE25B8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8A0739A"/>
    <w:multiLevelType w:val="hybridMultilevel"/>
    <w:tmpl w:val="EF30A98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4EDA453C"/>
    <w:multiLevelType w:val="multilevel"/>
    <w:tmpl w:val="B0D2F6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10">
    <w:nsid w:val="52CF251B"/>
    <w:multiLevelType w:val="multilevel"/>
    <w:tmpl w:val="82FECA5C"/>
    <w:lvl w:ilvl="0">
      <w:start w:val="1"/>
      <w:numFmt w:val="decimal"/>
      <w:pStyle w:val="Paperpara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aperparalevel2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>
    <w:nsid w:val="543C4FF2"/>
    <w:multiLevelType w:val="hybridMultilevel"/>
    <w:tmpl w:val="7918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111CB"/>
    <w:multiLevelType w:val="hybridMultilevel"/>
    <w:tmpl w:val="88E8906E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5D4D28DF"/>
    <w:multiLevelType w:val="hybridMultilevel"/>
    <w:tmpl w:val="70BAE95C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">
    <w:nsid w:val="5ECE53AF"/>
    <w:multiLevelType w:val="hybridMultilevel"/>
    <w:tmpl w:val="F6D8445C"/>
    <w:lvl w:ilvl="0" w:tplc="EA08C672">
      <w:start w:val="1"/>
      <w:numFmt w:val="bullet"/>
      <w:lvlText w:val="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67B55DCD"/>
    <w:multiLevelType w:val="hybridMultilevel"/>
    <w:tmpl w:val="93C6A97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702E5D60"/>
    <w:multiLevelType w:val="hybridMultilevel"/>
    <w:tmpl w:val="C1AC6BB6"/>
    <w:lvl w:ilvl="0" w:tplc="08090017">
      <w:start w:val="1"/>
      <w:numFmt w:val="lowerLetter"/>
      <w:lvlText w:val="%1)"/>
      <w:lvlJc w:val="left"/>
      <w:pPr>
        <w:ind w:left="174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7">
    <w:nsid w:val="78E070B0"/>
    <w:multiLevelType w:val="hybridMultilevel"/>
    <w:tmpl w:val="9BA21BF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79101CA2"/>
    <w:multiLevelType w:val="hybridMultilevel"/>
    <w:tmpl w:val="83F48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0233CC"/>
    <w:multiLevelType w:val="hybridMultilevel"/>
    <w:tmpl w:val="0400BC2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w w:val="131"/>
        <w:sz w:val="26"/>
        <w:szCs w:val="26"/>
      </w:rPr>
    </w:lvl>
    <w:lvl w:ilvl="1" w:tplc="41AE2ADC">
      <w:start w:val="1"/>
      <w:numFmt w:val="bullet"/>
      <w:lvlText w:val="•"/>
      <w:lvlJc w:val="left"/>
      <w:pPr>
        <w:ind w:left="3387" w:hanging="413"/>
      </w:pPr>
      <w:rPr>
        <w:rFonts w:hint="default"/>
      </w:rPr>
    </w:lvl>
    <w:lvl w:ilvl="2" w:tplc="AB38F4C2">
      <w:start w:val="1"/>
      <w:numFmt w:val="bullet"/>
      <w:lvlText w:val="•"/>
      <w:lvlJc w:val="left"/>
      <w:pPr>
        <w:ind w:left="4142" w:hanging="413"/>
      </w:pPr>
      <w:rPr>
        <w:rFonts w:hint="default"/>
      </w:rPr>
    </w:lvl>
    <w:lvl w:ilvl="3" w:tplc="7F427160">
      <w:start w:val="1"/>
      <w:numFmt w:val="bullet"/>
      <w:lvlText w:val="•"/>
      <w:lvlJc w:val="left"/>
      <w:pPr>
        <w:ind w:left="4897" w:hanging="413"/>
      </w:pPr>
      <w:rPr>
        <w:rFonts w:hint="default"/>
      </w:rPr>
    </w:lvl>
    <w:lvl w:ilvl="4" w:tplc="FC3E881A">
      <w:start w:val="1"/>
      <w:numFmt w:val="bullet"/>
      <w:lvlText w:val="•"/>
      <w:lvlJc w:val="left"/>
      <w:pPr>
        <w:ind w:left="5653" w:hanging="413"/>
      </w:pPr>
      <w:rPr>
        <w:rFonts w:hint="default"/>
      </w:rPr>
    </w:lvl>
    <w:lvl w:ilvl="5" w:tplc="BE9ABDA4">
      <w:start w:val="1"/>
      <w:numFmt w:val="bullet"/>
      <w:lvlText w:val="•"/>
      <w:lvlJc w:val="left"/>
      <w:pPr>
        <w:ind w:left="6408" w:hanging="413"/>
      </w:pPr>
      <w:rPr>
        <w:rFonts w:hint="default"/>
      </w:rPr>
    </w:lvl>
    <w:lvl w:ilvl="6" w:tplc="DA269852">
      <w:start w:val="1"/>
      <w:numFmt w:val="bullet"/>
      <w:lvlText w:val="•"/>
      <w:lvlJc w:val="left"/>
      <w:pPr>
        <w:ind w:left="7163" w:hanging="413"/>
      </w:pPr>
      <w:rPr>
        <w:rFonts w:hint="default"/>
      </w:rPr>
    </w:lvl>
    <w:lvl w:ilvl="7" w:tplc="262476CC">
      <w:start w:val="1"/>
      <w:numFmt w:val="bullet"/>
      <w:lvlText w:val="•"/>
      <w:lvlJc w:val="left"/>
      <w:pPr>
        <w:ind w:left="7918" w:hanging="413"/>
      </w:pPr>
      <w:rPr>
        <w:rFonts w:hint="default"/>
      </w:rPr>
    </w:lvl>
    <w:lvl w:ilvl="8" w:tplc="D136A318">
      <w:start w:val="1"/>
      <w:numFmt w:val="bullet"/>
      <w:lvlText w:val="•"/>
      <w:lvlJc w:val="left"/>
      <w:pPr>
        <w:ind w:left="8673" w:hanging="413"/>
      </w:pPr>
      <w:rPr>
        <w:rFonts w:hint="default"/>
      </w:rPr>
    </w:lvl>
  </w:abstractNum>
  <w:abstractNum w:abstractNumId="20">
    <w:nsid w:val="7C6B5C5A"/>
    <w:multiLevelType w:val="multilevel"/>
    <w:tmpl w:val="8AEE67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8"/>
  </w:num>
  <w:num w:numId="5">
    <w:abstractNumId w:val="12"/>
  </w:num>
  <w:num w:numId="6">
    <w:abstractNumId w:val="1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5"/>
  </w:num>
  <w:num w:numId="12">
    <w:abstractNumId w:val="9"/>
  </w:num>
  <w:num w:numId="13">
    <w:abstractNumId w:val="4"/>
  </w:num>
  <w:num w:numId="14">
    <w:abstractNumId w:val="1"/>
  </w:num>
  <w:num w:numId="15">
    <w:abstractNumId w:val="3"/>
  </w:num>
  <w:num w:numId="16">
    <w:abstractNumId w:val="7"/>
  </w:num>
  <w:num w:numId="17">
    <w:abstractNumId w:val="16"/>
  </w:num>
  <w:num w:numId="18">
    <w:abstractNumId w:val="20"/>
  </w:num>
  <w:num w:numId="19">
    <w:abstractNumId w:val="13"/>
  </w:num>
  <w:num w:numId="20">
    <w:abstractNumId w:val="17"/>
  </w:num>
  <w:num w:numId="21">
    <w:abstractNumId w:val="14"/>
  </w:num>
  <w:num w:numId="22">
    <w:abstractNumId w:val="2"/>
  </w:num>
  <w:num w:numId="23">
    <w:abstractNumId w:val="11"/>
  </w:num>
  <w:numIdMacAtCleanup w:val="5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Penny Davis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D7"/>
    <w:rsid w:val="00011992"/>
    <w:rsid w:val="00021635"/>
    <w:rsid w:val="00025C81"/>
    <w:rsid w:val="00053121"/>
    <w:rsid w:val="00060CD5"/>
    <w:rsid w:val="000624FE"/>
    <w:rsid w:val="0006300F"/>
    <w:rsid w:val="000642D2"/>
    <w:rsid w:val="00073BFE"/>
    <w:rsid w:val="00082601"/>
    <w:rsid w:val="00085D61"/>
    <w:rsid w:val="000930A0"/>
    <w:rsid w:val="0009460D"/>
    <w:rsid w:val="00095863"/>
    <w:rsid w:val="000D2B71"/>
    <w:rsid w:val="0010566A"/>
    <w:rsid w:val="001548A6"/>
    <w:rsid w:val="00157641"/>
    <w:rsid w:val="0016431E"/>
    <w:rsid w:val="00164856"/>
    <w:rsid w:val="001663F0"/>
    <w:rsid w:val="001B20E0"/>
    <w:rsid w:val="001B6AFB"/>
    <w:rsid w:val="001C1C3F"/>
    <w:rsid w:val="001D4ABF"/>
    <w:rsid w:val="001D5947"/>
    <w:rsid w:val="001E0DE7"/>
    <w:rsid w:val="001E3FD8"/>
    <w:rsid w:val="002018E7"/>
    <w:rsid w:val="00217415"/>
    <w:rsid w:val="0022038C"/>
    <w:rsid w:val="00233A52"/>
    <w:rsid w:val="00245E6E"/>
    <w:rsid w:val="00280C59"/>
    <w:rsid w:val="002862EB"/>
    <w:rsid w:val="002967A0"/>
    <w:rsid w:val="002C2AD3"/>
    <w:rsid w:val="002C5459"/>
    <w:rsid w:val="002E142B"/>
    <w:rsid w:val="002F1178"/>
    <w:rsid w:val="00312AD5"/>
    <w:rsid w:val="00325214"/>
    <w:rsid w:val="00346EA0"/>
    <w:rsid w:val="0035383D"/>
    <w:rsid w:val="00362658"/>
    <w:rsid w:val="00380E9B"/>
    <w:rsid w:val="00383739"/>
    <w:rsid w:val="00394A55"/>
    <w:rsid w:val="003A5972"/>
    <w:rsid w:val="003A696D"/>
    <w:rsid w:val="003B1923"/>
    <w:rsid w:val="003B445F"/>
    <w:rsid w:val="003D462C"/>
    <w:rsid w:val="003E5806"/>
    <w:rsid w:val="003E586A"/>
    <w:rsid w:val="003F7CAE"/>
    <w:rsid w:val="004415E4"/>
    <w:rsid w:val="004445BE"/>
    <w:rsid w:val="00462C3D"/>
    <w:rsid w:val="00475B02"/>
    <w:rsid w:val="00496A72"/>
    <w:rsid w:val="004E5BFF"/>
    <w:rsid w:val="004F6329"/>
    <w:rsid w:val="00505E1D"/>
    <w:rsid w:val="00506DC7"/>
    <w:rsid w:val="005219C6"/>
    <w:rsid w:val="005378F3"/>
    <w:rsid w:val="0054727C"/>
    <w:rsid w:val="005630E1"/>
    <w:rsid w:val="005965CD"/>
    <w:rsid w:val="005B1C90"/>
    <w:rsid w:val="005C604A"/>
    <w:rsid w:val="005D7BAB"/>
    <w:rsid w:val="00601720"/>
    <w:rsid w:val="00630F59"/>
    <w:rsid w:val="00643470"/>
    <w:rsid w:val="006501D7"/>
    <w:rsid w:val="006642E7"/>
    <w:rsid w:val="00683BFB"/>
    <w:rsid w:val="00683E23"/>
    <w:rsid w:val="006A61AB"/>
    <w:rsid w:val="006B125E"/>
    <w:rsid w:val="006C0840"/>
    <w:rsid w:val="006C1103"/>
    <w:rsid w:val="006C6B6A"/>
    <w:rsid w:val="006D3E7F"/>
    <w:rsid w:val="006D7767"/>
    <w:rsid w:val="006F5938"/>
    <w:rsid w:val="006F7E08"/>
    <w:rsid w:val="00715408"/>
    <w:rsid w:val="007442C7"/>
    <w:rsid w:val="00796373"/>
    <w:rsid w:val="007B13C3"/>
    <w:rsid w:val="007D71DF"/>
    <w:rsid w:val="007E2866"/>
    <w:rsid w:val="007F047D"/>
    <w:rsid w:val="00803E68"/>
    <w:rsid w:val="00811F65"/>
    <w:rsid w:val="008535F8"/>
    <w:rsid w:val="008C28FD"/>
    <w:rsid w:val="008D0E11"/>
    <w:rsid w:val="008D774E"/>
    <w:rsid w:val="008F12C2"/>
    <w:rsid w:val="008F1A22"/>
    <w:rsid w:val="008F3909"/>
    <w:rsid w:val="008F5BE9"/>
    <w:rsid w:val="00904404"/>
    <w:rsid w:val="00915914"/>
    <w:rsid w:val="009235F7"/>
    <w:rsid w:val="00925AF2"/>
    <w:rsid w:val="009508CC"/>
    <w:rsid w:val="009525D0"/>
    <w:rsid w:val="0096334A"/>
    <w:rsid w:val="00967806"/>
    <w:rsid w:val="00984ED7"/>
    <w:rsid w:val="00994FA8"/>
    <w:rsid w:val="009B2F26"/>
    <w:rsid w:val="009C516A"/>
    <w:rsid w:val="009D1F11"/>
    <w:rsid w:val="009F2802"/>
    <w:rsid w:val="00A074CA"/>
    <w:rsid w:val="00A13B19"/>
    <w:rsid w:val="00A20537"/>
    <w:rsid w:val="00A25B32"/>
    <w:rsid w:val="00A30707"/>
    <w:rsid w:val="00A35CC6"/>
    <w:rsid w:val="00A37F89"/>
    <w:rsid w:val="00A44754"/>
    <w:rsid w:val="00A606DC"/>
    <w:rsid w:val="00A63939"/>
    <w:rsid w:val="00A64322"/>
    <w:rsid w:val="00A759CF"/>
    <w:rsid w:val="00A87B53"/>
    <w:rsid w:val="00A96A50"/>
    <w:rsid w:val="00AC7FD7"/>
    <w:rsid w:val="00AD4512"/>
    <w:rsid w:val="00AD485B"/>
    <w:rsid w:val="00B015B5"/>
    <w:rsid w:val="00B02809"/>
    <w:rsid w:val="00B175DA"/>
    <w:rsid w:val="00B22C7B"/>
    <w:rsid w:val="00B26342"/>
    <w:rsid w:val="00B4534C"/>
    <w:rsid w:val="00B53104"/>
    <w:rsid w:val="00B63B35"/>
    <w:rsid w:val="00B63CD6"/>
    <w:rsid w:val="00B77693"/>
    <w:rsid w:val="00B82432"/>
    <w:rsid w:val="00B95AFC"/>
    <w:rsid w:val="00BB28B8"/>
    <w:rsid w:val="00BE2B99"/>
    <w:rsid w:val="00BF00B5"/>
    <w:rsid w:val="00BF27AA"/>
    <w:rsid w:val="00C036F8"/>
    <w:rsid w:val="00C26AB1"/>
    <w:rsid w:val="00C91CDF"/>
    <w:rsid w:val="00C95CD4"/>
    <w:rsid w:val="00CB3D51"/>
    <w:rsid w:val="00CE5C0C"/>
    <w:rsid w:val="00CF764B"/>
    <w:rsid w:val="00D10BC7"/>
    <w:rsid w:val="00D204F6"/>
    <w:rsid w:val="00D30253"/>
    <w:rsid w:val="00D31A6E"/>
    <w:rsid w:val="00D71DC6"/>
    <w:rsid w:val="00D96874"/>
    <w:rsid w:val="00DA0CC0"/>
    <w:rsid w:val="00DA27DF"/>
    <w:rsid w:val="00DB2445"/>
    <w:rsid w:val="00DD35A5"/>
    <w:rsid w:val="00DE2C00"/>
    <w:rsid w:val="00DF3629"/>
    <w:rsid w:val="00E01B38"/>
    <w:rsid w:val="00E169AD"/>
    <w:rsid w:val="00E20F4A"/>
    <w:rsid w:val="00E267F3"/>
    <w:rsid w:val="00E32543"/>
    <w:rsid w:val="00E45B78"/>
    <w:rsid w:val="00E53407"/>
    <w:rsid w:val="00E655F1"/>
    <w:rsid w:val="00E71443"/>
    <w:rsid w:val="00E91721"/>
    <w:rsid w:val="00E91A90"/>
    <w:rsid w:val="00EA3CBF"/>
    <w:rsid w:val="00F07888"/>
    <w:rsid w:val="00F64E92"/>
    <w:rsid w:val="00F67AC4"/>
    <w:rsid w:val="00F82FC0"/>
    <w:rsid w:val="00F86DAE"/>
    <w:rsid w:val="00F91D66"/>
    <w:rsid w:val="00FE6D22"/>
    <w:rsid w:val="00FF2DC4"/>
    <w:rsid w:val="1243F504"/>
    <w:rsid w:val="2E36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CEFF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3F0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A3CBF"/>
    <w:pPr>
      <w:keepNext/>
      <w:keepLines/>
      <w:widowControl w:val="0"/>
      <w:spacing w:after="240"/>
      <w:outlineLvl w:val="0"/>
    </w:pPr>
    <w:rPr>
      <w:rFonts w:ascii="Calibri" w:eastAsia="Calibri" w:hAnsi="Calibri"/>
      <w:b/>
      <w:bCs/>
      <w:szCs w:val="26"/>
      <w:lang w:val="en-US"/>
    </w:rPr>
  </w:style>
  <w:style w:type="paragraph" w:styleId="Heading2">
    <w:name w:val="heading 2"/>
    <w:basedOn w:val="Normal"/>
    <w:link w:val="Heading2Char"/>
    <w:uiPriority w:val="1"/>
    <w:qFormat/>
    <w:rsid w:val="00EA3CBF"/>
    <w:pPr>
      <w:keepNext/>
      <w:keepLines/>
      <w:widowControl w:val="0"/>
      <w:spacing w:after="240"/>
      <w:outlineLvl w:val="1"/>
    </w:pPr>
    <w:rPr>
      <w:rFonts w:ascii="Calibri" w:eastAsia="Calibri" w:hAnsi="Calibri"/>
      <w:b/>
      <w:bCs/>
      <w:i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C7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6A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AFB"/>
  </w:style>
  <w:style w:type="paragraph" w:styleId="Footer">
    <w:name w:val="footer"/>
    <w:basedOn w:val="Normal"/>
    <w:link w:val="FooterChar"/>
    <w:uiPriority w:val="99"/>
    <w:unhideWhenUsed/>
    <w:rsid w:val="001B6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AFB"/>
  </w:style>
  <w:style w:type="paragraph" w:styleId="BalloonText">
    <w:name w:val="Balloon Text"/>
    <w:basedOn w:val="Normal"/>
    <w:link w:val="BalloonTextChar"/>
    <w:uiPriority w:val="99"/>
    <w:semiHidden/>
    <w:unhideWhenUsed/>
    <w:rsid w:val="001B6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A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0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D3025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2-Accent1">
    <w:name w:val="Medium Shading 2 Accent 1"/>
    <w:basedOn w:val="TableNormal"/>
    <w:uiPriority w:val="64"/>
    <w:rsid w:val="00D302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263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1"/>
    <w:rsid w:val="00EA3CBF"/>
    <w:rPr>
      <w:rFonts w:ascii="Calibri" w:eastAsia="Calibri" w:hAnsi="Calibri"/>
      <w:b/>
      <w:bCs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A3CBF"/>
    <w:rPr>
      <w:rFonts w:ascii="Calibri" w:eastAsia="Calibri" w:hAnsi="Calibri"/>
      <w:b/>
      <w:bCs/>
      <w:i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663F0"/>
    <w:pPr>
      <w:widowControl w:val="0"/>
      <w:ind w:left="284" w:hanging="284"/>
    </w:pPr>
    <w:rPr>
      <w:rFonts w:ascii="Calibri" w:eastAsia="Calibri" w:hAnsi="Calibri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663F0"/>
    <w:rPr>
      <w:rFonts w:ascii="Calibri" w:eastAsia="Calibri" w:hAnsi="Calibri"/>
      <w:szCs w:val="26"/>
    </w:rPr>
  </w:style>
  <w:style w:type="paragraph" w:customStyle="1" w:styleId="TableParagraph">
    <w:name w:val="Table Paragraph"/>
    <w:basedOn w:val="Normal"/>
    <w:uiPriority w:val="1"/>
    <w:qFormat/>
    <w:rsid w:val="003D462C"/>
    <w:pPr>
      <w:widowControl w:val="0"/>
    </w:pPr>
    <w:rPr>
      <w:lang w:val="en-US"/>
    </w:rPr>
  </w:style>
  <w:style w:type="paragraph" w:customStyle="1" w:styleId="Numbering">
    <w:name w:val="Numbering"/>
    <w:basedOn w:val="BodyText"/>
    <w:link w:val="NumberingChar"/>
    <w:uiPriority w:val="99"/>
    <w:qFormat/>
    <w:rsid w:val="00EA3CBF"/>
    <w:pPr>
      <w:numPr>
        <w:numId w:val="2"/>
      </w:numPr>
      <w:spacing w:after="240"/>
    </w:pPr>
    <w:rPr>
      <w:rFonts w:asciiTheme="minorHAnsi" w:hAnsiTheme="minorHAnsi"/>
      <w:szCs w:val="22"/>
    </w:rPr>
  </w:style>
  <w:style w:type="paragraph" w:customStyle="1" w:styleId="Romannumbering">
    <w:name w:val="Roman numbering"/>
    <w:basedOn w:val="BodyText"/>
    <w:link w:val="RomannumberingChar"/>
    <w:qFormat/>
    <w:rsid w:val="00D31A6E"/>
    <w:pPr>
      <w:numPr>
        <w:ilvl w:val="1"/>
        <w:numId w:val="2"/>
      </w:numPr>
      <w:spacing w:after="240"/>
      <w:ind w:left="1134" w:hanging="567"/>
    </w:pPr>
    <w:rPr>
      <w:rFonts w:asciiTheme="minorHAnsi" w:hAnsiTheme="minorHAnsi"/>
      <w:szCs w:val="22"/>
    </w:rPr>
  </w:style>
  <w:style w:type="character" w:customStyle="1" w:styleId="NumberingChar">
    <w:name w:val="Numbering Char"/>
    <w:basedOn w:val="BodyTextChar"/>
    <w:link w:val="Numbering"/>
    <w:uiPriority w:val="99"/>
    <w:rsid w:val="00EA3CBF"/>
    <w:rPr>
      <w:rFonts w:ascii="Calibri" w:eastAsia="Calibri" w:hAnsi="Calibri"/>
      <w:szCs w:val="26"/>
    </w:rPr>
  </w:style>
  <w:style w:type="paragraph" w:customStyle="1" w:styleId="Bullets">
    <w:name w:val="Bullets"/>
    <w:basedOn w:val="BodyText"/>
    <w:link w:val="BulletsChar"/>
    <w:uiPriority w:val="99"/>
    <w:qFormat/>
    <w:rsid w:val="009525D0"/>
    <w:pPr>
      <w:spacing w:after="240"/>
      <w:ind w:left="0" w:firstLine="0"/>
    </w:pPr>
    <w:rPr>
      <w:rFonts w:asciiTheme="minorHAnsi" w:hAnsiTheme="minorHAnsi"/>
      <w:szCs w:val="22"/>
    </w:rPr>
  </w:style>
  <w:style w:type="character" w:customStyle="1" w:styleId="RomannumberingChar">
    <w:name w:val="Roman numbering Char"/>
    <w:basedOn w:val="BodyTextChar"/>
    <w:link w:val="Romannumbering"/>
    <w:rsid w:val="00D31A6E"/>
    <w:rPr>
      <w:rFonts w:ascii="Calibri" w:eastAsia="Calibri" w:hAnsi="Calibri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074CA"/>
    <w:rPr>
      <w:sz w:val="16"/>
      <w:szCs w:val="16"/>
    </w:rPr>
  </w:style>
  <w:style w:type="character" w:customStyle="1" w:styleId="BulletsChar">
    <w:name w:val="Bullets Char"/>
    <w:basedOn w:val="BodyTextChar"/>
    <w:link w:val="Bullets"/>
    <w:uiPriority w:val="99"/>
    <w:rsid w:val="009525D0"/>
    <w:rPr>
      <w:rFonts w:ascii="Calibri" w:eastAsia="Calibri" w:hAnsi="Calibri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4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4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4CA"/>
    <w:rPr>
      <w:b/>
      <w:bCs/>
      <w:sz w:val="20"/>
      <w:szCs w:val="20"/>
    </w:rPr>
  </w:style>
  <w:style w:type="paragraph" w:customStyle="1" w:styleId="Paperparalevel1">
    <w:name w:val="Paper para level 1"/>
    <w:basedOn w:val="ListParagraph"/>
    <w:link w:val="Paperparalevel1Char"/>
    <w:qFormat/>
    <w:rsid w:val="00B175DA"/>
    <w:pPr>
      <w:numPr>
        <w:numId w:val="3"/>
      </w:numPr>
      <w:spacing w:after="240"/>
      <w:ind w:left="567" w:hanging="567"/>
      <w:contextualSpacing w:val="0"/>
    </w:pPr>
    <w:rPr>
      <w:b/>
    </w:rPr>
  </w:style>
  <w:style w:type="paragraph" w:customStyle="1" w:styleId="Paperparalevel2">
    <w:name w:val="Paper para level 2"/>
    <w:basedOn w:val="ListParagraph"/>
    <w:link w:val="Paperparalevel2Char"/>
    <w:qFormat/>
    <w:rsid w:val="00803E68"/>
    <w:pPr>
      <w:numPr>
        <w:ilvl w:val="1"/>
        <w:numId w:val="3"/>
      </w:numPr>
      <w:spacing w:after="240"/>
      <w:ind w:left="1134" w:hanging="567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25AF2"/>
  </w:style>
  <w:style w:type="character" w:customStyle="1" w:styleId="Paperparalevel1Char">
    <w:name w:val="Paper para level 1 Char"/>
    <w:basedOn w:val="ListParagraphChar"/>
    <w:link w:val="Paperparalevel1"/>
    <w:rsid w:val="00B175DA"/>
    <w:rPr>
      <w:b/>
    </w:rPr>
  </w:style>
  <w:style w:type="character" w:customStyle="1" w:styleId="Paperparalevel2Char">
    <w:name w:val="Paper para level 2 Char"/>
    <w:basedOn w:val="ListParagraphChar"/>
    <w:link w:val="Paperparalevel2"/>
    <w:rsid w:val="00803E68"/>
  </w:style>
  <w:style w:type="paragraph" w:styleId="PlainText">
    <w:name w:val="Plain Text"/>
    <w:basedOn w:val="Normal"/>
    <w:link w:val="PlainTextChar"/>
    <w:uiPriority w:val="99"/>
    <w:unhideWhenUsed/>
    <w:rsid w:val="00F91D66"/>
    <w:rPr>
      <w:rFonts w:ascii="Calibri" w:eastAsiaTheme="minorEastAsia" w:hAnsi="Calibri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91D66"/>
    <w:rPr>
      <w:rFonts w:ascii="Calibri" w:eastAsiaTheme="minorEastAsia" w:hAnsi="Calibri"/>
      <w:szCs w:val="21"/>
      <w:lang w:eastAsia="en-GB"/>
    </w:rPr>
  </w:style>
  <w:style w:type="paragraph" w:styleId="NoSpacing">
    <w:name w:val="No Spacing"/>
    <w:qFormat/>
    <w:rsid w:val="00F91D66"/>
    <w:pPr>
      <w:spacing w:after="0" w:line="240" w:lineRule="auto"/>
    </w:pPr>
    <w:rPr>
      <w:rFonts w:eastAsiaTheme="minorEastAsia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3F0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A3CBF"/>
    <w:pPr>
      <w:keepNext/>
      <w:keepLines/>
      <w:widowControl w:val="0"/>
      <w:spacing w:after="240"/>
      <w:outlineLvl w:val="0"/>
    </w:pPr>
    <w:rPr>
      <w:rFonts w:ascii="Calibri" w:eastAsia="Calibri" w:hAnsi="Calibri"/>
      <w:b/>
      <w:bCs/>
      <w:szCs w:val="26"/>
      <w:lang w:val="en-US"/>
    </w:rPr>
  </w:style>
  <w:style w:type="paragraph" w:styleId="Heading2">
    <w:name w:val="heading 2"/>
    <w:basedOn w:val="Normal"/>
    <w:link w:val="Heading2Char"/>
    <w:uiPriority w:val="1"/>
    <w:qFormat/>
    <w:rsid w:val="00EA3CBF"/>
    <w:pPr>
      <w:keepNext/>
      <w:keepLines/>
      <w:widowControl w:val="0"/>
      <w:spacing w:after="240"/>
      <w:outlineLvl w:val="1"/>
    </w:pPr>
    <w:rPr>
      <w:rFonts w:ascii="Calibri" w:eastAsia="Calibri" w:hAnsi="Calibri"/>
      <w:b/>
      <w:bCs/>
      <w:i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C7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6A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AFB"/>
  </w:style>
  <w:style w:type="paragraph" w:styleId="Footer">
    <w:name w:val="footer"/>
    <w:basedOn w:val="Normal"/>
    <w:link w:val="FooterChar"/>
    <w:uiPriority w:val="99"/>
    <w:unhideWhenUsed/>
    <w:rsid w:val="001B6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AFB"/>
  </w:style>
  <w:style w:type="paragraph" w:styleId="BalloonText">
    <w:name w:val="Balloon Text"/>
    <w:basedOn w:val="Normal"/>
    <w:link w:val="BalloonTextChar"/>
    <w:uiPriority w:val="99"/>
    <w:semiHidden/>
    <w:unhideWhenUsed/>
    <w:rsid w:val="001B6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A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0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D3025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2-Accent1">
    <w:name w:val="Medium Shading 2 Accent 1"/>
    <w:basedOn w:val="TableNormal"/>
    <w:uiPriority w:val="64"/>
    <w:rsid w:val="00D302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263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1"/>
    <w:rsid w:val="00EA3CBF"/>
    <w:rPr>
      <w:rFonts w:ascii="Calibri" w:eastAsia="Calibri" w:hAnsi="Calibri"/>
      <w:b/>
      <w:bCs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A3CBF"/>
    <w:rPr>
      <w:rFonts w:ascii="Calibri" w:eastAsia="Calibri" w:hAnsi="Calibri"/>
      <w:b/>
      <w:bCs/>
      <w:i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663F0"/>
    <w:pPr>
      <w:widowControl w:val="0"/>
      <w:ind w:left="284" w:hanging="284"/>
    </w:pPr>
    <w:rPr>
      <w:rFonts w:ascii="Calibri" w:eastAsia="Calibri" w:hAnsi="Calibri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663F0"/>
    <w:rPr>
      <w:rFonts w:ascii="Calibri" w:eastAsia="Calibri" w:hAnsi="Calibri"/>
      <w:szCs w:val="26"/>
    </w:rPr>
  </w:style>
  <w:style w:type="paragraph" w:customStyle="1" w:styleId="TableParagraph">
    <w:name w:val="Table Paragraph"/>
    <w:basedOn w:val="Normal"/>
    <w:uiPriority w:val="1"/>
    <w:qFormat/>
    <w:rsid w:val="003D462C"/>
    <w:pPr>
      <w:widowControl w:val="0"/>
    </w:pPr>
    <w:rPr>
      <w:lang w:val="en-US"/>
    </w:rPr>
  </w:style>
  <w:style w:type="paragraph" w:customStyle="1" w:styleId="Numbering">
    <w:name w:val="Numbering"/>
    <w:basedOn w:val="BodyText"/>
    <w:link w:val="NumberingChar"/>
    <w:uiPriority w:val="99"/>
    <w:qFormat/>
    <w:rsid w:val="00EA3CBF"/>
    <w:pPr>
      <w:numPr>
        <w:numId w:val="2"/>
      </w:numPr>
      <w:spacing w:after="240"/>
    </w:pPr>
    <w:rPr>
      <w:rFonts w:asciiTheme="minorHAnsi" w:hAnsiTheme="minorHAnsi"/>
      <w:szCs w:val="22"/>
    </w:rPr>
  </w:style>
  <w:style w:type="paragraph" w:customStyle="1" w:styleId="Romannumbering">
    <w:name w:val="Roman numbering"/>
    <w:basedOn w:val="BodyText"/>
    <w:link w:val="RomannumberingChar"/>
    <w:qFormat/>
    <w:rsid w:val="00D31A6E"/>
    <w:pPr>
      <w:numPr>
        <w:ilvl w:val="1"/>
        <w:numId w:val="2"/>
      </w:numPr>
      <w:spacing w:after="240"/>
      <w:ind w:left="1134" w:hanging="567"/>
    </w:pPr>
    <w:rPr>
      <w:rFonts w:asciiTheme="minorHAnsi" w:hAnsiTheme="minorHAnsi"/>
      <w:szCs w:val="22"/>
    </w:rPr>
  </w:style>
  <w:style w:type="character" w:customStyle="1" w:styleId="NumberingChar">
    <w:name w:val="Numbering Char"/>
    <w:basedOn w:val="BodyTextChar"/>
    <w:link w:val="Numbering"/>
    <w:uiPriority w:val="99"/>
    <w:rsid w:val="00EA3CBF"/>
    <w:rPr>
      <w:rFonts w:ascii="Calibri" w:eastAsia="Calibri" w:hAnsi="Calibri"/>
      <w:szCs w:val="26"/>
    </w:rPr>
  </w:style>
  <w:style w:type="paragraph" w:customStyle="1" w:styleId="Bullets">
    <w:name w:val="Bullets"/>
    <w:basedOn w:val="BodyText"/>
    <w:link w:val="BulletsChar"/>
    <w:uiPriority w:val="99"/>
    <w:qFormat/>
    <w:rsid w:val="009525D0"/>
    <w:pPr>
      <w:spacing w:after="240"/>
      <w:ind w:left="0" w:firstLine="0"/>
    </w:pPr>
    <w:rPr>
      <w:rFonts w:asciiTheme="minorHAnsi" w:hAnsiTheme="minorHAnsi"/>
      <w:szCs w:val="22"/>
    </w:rPr>
  </w:style>
  <w:style w:type="character" w:customStyle="1" w:styleId="RomannumberingChar">
    <w:name w:val="Roman numbering Char"/>
    <w:basedOn w:val="BodyTextChar"/>
    <w:link w:val="Romannumbering"/>
    <w:rsid w:val="00D31A6E"/>
    <w:rPr>
      <w:rFonts w:ascii="Calibri" w:eastAsia="Calibri" w:hAnsi="Calibri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074CA"/>
    <w:rPr>
      <w:sz w:val="16"/>
      <w:szCs w:val="16"/>
    </w:rPr>
  </w:style>
  <w:style w:type="character" w:customStyle="1" w:styleId="BulletsChar">
    <w:name w:val="Bullets Char"/>
    <w:basedOn w:val="BodyTextChar"/>
    <w:link w:val="Bullets"/>
    <w:uiPriority w:val="99"/>
    <w:rsid w:val="009525D0"/>
    <w:rPr>
      <w:rFonts w:ascii="Calibri" w:eastAsia="Calibri" w:hAnsi="Calibri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4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4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4CA"/>
    <w:rPr>
      <w:b/>
      <w:bCs/>
      <w:sz w:val="20"/>
      <w:szCs w:val="20"/>
    </w:rPr>
  </w:style>
  <w:style w:type="paragraph" w:customStyle="1" w:styleId="Paperparalevel1">
    <w:name w:val="Paper para level 1"/>
    <w:basedOn w:val="ListParagraph"/>
    <w:link w:val="Paperparalevel1Char"/>
    <w:qFormat/>
    <w:rsid w:val="00B175DA"/>
    <w:pPr>
      <w:numPr>
        <w:numId w:val="3"/>
      </w:numPr>
      <w:spacing w:after="240"/>
      <w:ind w:left="567" w:hanging="567"/>
      <w:contextualSpacing w:val="0"/>
    </w:pPr>
    <w:rPr>
      <w:b/>
    </w:rPr>
  </w:style>
  <w:style w:type="paragraph" w:customStyle="1" w:styleId="Paperparalevel2">
    <w:name w:val="Paper para level 2"/>
    <w:basedOn w:val="ListParagraph"/>
    <w:link w:val="Paperparalevel2Char"/>
    <w:qFormat/>
    <w:rsid w:val="00803E68"/>
    <w:pPr>
      <w:numPr>
        <w:ilvl w:val="1"/>
        <w:numId w:val="3"/>
      </w:numPr>
      <w:spacing w:after="240"/>
      <w:ind w:left="1134" w:hanging="567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25AF2"/>
  </w:style>
  <w:style w:type="character" w:customStyle="1" w:styleId="Paperparalevel1Char">
    <w:name w:val="Paper para level 1 Char"/>
    <w:basedOn w:val="ListParagraphChar"/>
    <w:link w:val="Paperparalevel1"/>
    <w:rsid w:val="00B175DA"/>
    <w:rPr>
      <w:b/>
    </w:rPr>
  </w:style>
  <w:style w:type="character" w:customStyle="1" w:styleId="Paperparalevel2Char">
    <w:name w:val="Paper para level 2 Char"/>
    <w:basedOn w:val="ListParagraphChar"/>
    <w:link w:val="Paperparalevel2"/>
    <w:rsid w:val="00803E68"/>
  </w:style>
  <w:style w:type="paragraph" w:styleId="PlainText">
    <w:name w:val="Plain Text"/>
    <w:basedOn w:val="Normal"/>
    <w:link w:val="PlainTextChar"/>
    <w:uiPriority w:val="99"/>
    <w:unhideWhenUsed/>
    <w:rsid w:val="00F91D66"/>
    <w:rPr>
      <w:rFonts w:ascii="Calibri" w:eastAsiaTheme="minorEastAsia" w:hAnsi="Calibri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91D66"/>
    <w:rPr>
      <w:rFonts w:ascii="Calibri" w:eastAsiaTheme="minorEastAsia" w:hAnsi="Calibri"/>
      <w:szCs w:val="21"/>
      <w:lang w:eastAsia="en-GB"/>
    </w:rPr>
  </w:style>
  <w:style w:type="paragraph" w:styleId="NoSpacing">
    <w:name w:val="No Spacing"/>
    <w:qFormat/>
    <w:rsid w:val="00F91D66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ef25c5a682e94fd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92779-56D9-4CCC-90D1-71B95B6E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henderson</dc:creator>
  <cp:lastModifiedBy>setup</cp:lastModifiedBy>
  <cp:revision>2</cp:revision>
  <cp:lastPrinted>2015-09-21T06:55:00Z</cp:lastPrinted>
  <dcterms:created xsi:type="dcterms:W3CDTF">2019-12-05T10:30:00Z</dcterms:created>
  <dcterms:modified xsi:type="dcterms:W3CDTF">2019-12-05T10:30:00Z</dcterms:modified>
</cp:coreProperties>
</file>