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53" w:rsidRDefault="00D30253" w:rsidP="00D30253">
      <w:pPr>
        <w:rPr>
          <w:b/>
          <w:sz w:val="24"/>
          <w:szCs w:val="24"/>
        </w:rPr>
      </w:pPr>
      <w:r>
        <w:rPr>
          <w:b/>
          <w:noProof/>
          <w:lang w:eastAsia="en-GB"/>
        </w:rPr>
        <w:drawing>
          <wp:anchor distT="0" distB="0" distL="114300" distR="114300" simplePos="0" relativeHeight="251658240" behindDoc="0" locked="0" layoutInCell="1" allowOverlap="1">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anchor>
        </w:drawing>
      </w:r>
    </w:p>
    <w:p w:rsidR="00D30253" w:rsidRDefault="00D30253" w:rsidP="00D30253">
      <w:pPr>
        <w:rPr>
          <w:b/>
          <w:sz w:val="24"/>
          <w:szCs w:val="24"/>
        </w:rPr>
      </w:pPr>
    </w:p>
    <w:p w:rsidR="001663F0" w:rsidRDefault="001663F0" w:rsidP="00D30253">
      <w:pPr>
        <w:rPr>
          <w:b/>
          <w:sz w:val="24"/>
          <w:szCs w:val="24"/>
        </w:rPr>
      </w:pPr>
    </w:p>
    <w:tbl>
      <w:tblPr>
        <w:tblStyle w:val="MediumList2-Accent1"/>
        <w:tblW w:w="0" w:type="auto"/>
        <w:tblLook w:val="04A0" w:firstRow="1" w:lastRow="0" w:firstColumn="1" w:lastColumn="0" w:noHBand="0" w:noVBand="1"/>
      </w:tblPr>
      <w:tblGrid>
        <w:gridCol w:w="2376"/>
        <w:gridCol w:w="6866"/>
      </w:tblGrid>
      <w:tr w:rsidR="00D30253" w:rsidTr="00B26342">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rsidR="00D30253" w:rsidRPr="00C95CD4" w:rsidRDefault="00EF3CB7" w:rsidP="00EF3CB7">
            <w:pPr>
              <w:spacing w:line="360" w:lineRule="auto"/>
              <w:rPr>
                <w:b/>
                <w:sz w:val="28"/>
                <w:szCs w:val="28"/>
              </w:rPr>
            </w:pPr>
            <w:r>
              <w:rPr>
                <w:sz w:val="28"/>
                <w:szCs w:val="28"/>
              </w:rPr>
              <w:t>Performance and Resources Committee Meet</w:t>
            </w:r>
            <w:r w:rsidR="00D30253" w:rsidRPr="00C95CD4">
              <w:rPr>
                <w:sz w:val="28"/>
                <w:szCs w:val="28"/>
              </w:rPr>
              <w:t>ing</w:t>
            </w:r>
          </w:p>
        </w:tc>
      </w:tr>
      <w:tr w:rsidR="0028360F"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rsidR="0028360F" w:rsidRPr="00C95CD4" w:rsidRDefault="0028360F" w:rsidP="00B26342">
            <w:pPr>
              <w:spacing w:line="360" w:lineRule="auto"/>
            </w:pPr>
            <w:r w:rsidRPr="00C95CD4">
              <w:t xml:space="preserve">Date of Meeting </w:t>
            </w:r>
          </w:p>
        </w:tc>
        <w:tc>
          <w:tcPr>
            <w:tcW w:w="6866" w:type="dxa"/>
            <w:tcBorders>
              <w:top w:val="single" w:sz="4" w:space="0" w:color="548DD4" w:themeColor="text2" w:themeTint="99"/>
              <w:right w:val="nil"/>
            </w:tcBorders>
          </w:tcPr>
          <w:p w:rsidR="0028360F" w:rsidRPr="00C95CD4" w:rsidRDefault="00B93212" w:rsidP="00342CF7">
            <w:pPr>
              <w:spacing w:line="360" w:lineRule="auto"/>
              <w:cnfStyle w:val="000000100000" w:firstRow="0" w:lastRow="0" w:firstColumn="0" w:lastColumn="0" w:oddVBand="0" w:evenVBand="0" w:oddHBand="1" w:evenHBand="0" w:firstRowFirstColumn="0" w:firstRowLastColumn="0" w:lastRowFirstColumn="0" w:lastRowLastColumn="0"/>
            </w:pPr>
            <w:r>
              <w:t xml:space="preserve">Wednesday </w:t>
            </w:r>
            <w:r w:rsidR="00342CF7">
              <w:t xml:space="preserve">18 December </w:t>
            </w:r>
            <w:r w:rsidR="0028360F">
              <w:t>201</w:t>
            </w:r>
            <w:r w:rsidR="00E55DF3">
              <w:t>9</w:t>
            </w:r>
          </w:p>
        </w:tc>
      </w:tr>
      <w:tr w:rsidR="0028360F" w:rsidTr="00B26342">
        <w:tc>
          <w:tcPr>
            <w:cnfStyle w:val="001000000000" w:firstRow="0" w:lastRow="0" w:firstColumn="1" w:lastColumn="0" w:oddVBand="0" w:evenVBand="0" w:oddHBand="0" w:evenHBand="0" w:firstRowFirstColumn="0" w:firstRowLastColumn="0" w:lastRowFirstColumn="0" w:lastRowLastColumn="0"/>
            <w:tcW w:w="2376" w:type="dxa"/>
          </w:tcPr>
          <w:p w:rsidR="0028360F" w:rsidRPr="00C95CD4" w:rsidRDefault="0028360F" w:rsidP="00B26342">
            <w:pPr>
              <w:spacing w:line="360" w:lineRule="auto"/>
            </w:pPr>
            <w:r w:rsidRPr="00C95CD4">
              <w:t>Paper Title</w:t>
            </w:r>
          </w:p>
        </w:tc>
        <w:tc>
          <w:tcPr>
            <w:tcW w:w="6866" w:type="dxa"/>
            <w:tcBorders>
              <w:top w:val="nil"/>
              <w:bottom w:val="nil"/>
              <w:right w:val="nil"/>
            </w:tcBorders>
          </w:tcPr>
          <w:p w:rsidR="0028360F" w:rsidRPr="00C95CD4" w:rsidRDefault="0028360F" w:rsidP="009872E3">
            <w:pPr>
              <w:spacing w:line="360" w:lineRule="auto"/>
              <w:cnfStyle w:val="000000000000" w:firstRow="0" w:lastRow="0" w:firstColumn="0" w:lastColumn="0" w:oddVBand="0" w:evenVBand="0" w:oddHBand="0" w:evenHBand="0" w:firstRowFirstColumn="0" w:firstRowLastColumn="0" w:lastRowFirstColumn="0" w:lastRowLastColumn="0"/>
            </w:pPr>
            <w:r>
              <w:t>G</w:t>
            </w:r>
            <w:r w:rsidR="009872E3">
              <w:t>lasgow Clyde College Estates Strategy</w:t>
            </w:r>
          </w:p>
        </w:tc>
      </w:tr>
      <w:tr w:rsidR="0028360F"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8360F" w:rsidRPr="00C95CD4" w:rsidRDefault="0028360F" w:rsidP="00B26342">
            <w:pPr>
              <w:spacing w:line="360" w:lineRule="auto"/>
            </w:pPr>
            <w:r w:rsidRPr="00C95CD4">
              <w:t>Agenda Item</w:t>
            </w:r>
          </w:p>
        </w:tc>
        <w:tc>
          <w:tcPr>
            <w:tcW w:w="6866" w:type="dxa"/>
            <w:tcBorders>
              <w:right w:val="nil"/>
            </w:tcBorders>
          </w:tcPr>
          <w:p w:rsidR="00C71DC3" w:rsidRPr="00C95CD4" w:rsidRDefault="00A25F09" w:rsidP="009C18A6">
            <w:pPr>
              <w:spacing w:line="360" w:lineRule="auto"/>
              <w:cnfStyle w:val="000000100000" w:firstRow="0" w:lastRow="0" w:firstColumn="0" w:lastColumn="0" w:oddVBand="0" w:evenVBand="0" w:oddHBand="1" w:evenHBand="0" w:firstRowFirstColumn="0" w:firstRowLastColumn="0" w:lastRowFirstColumn="0" w:lastRowLastColumn="0"/>
            </w:pPr>
            <w:r>
              <w:t>13</w:t>
            </w:r>
            <w:bookmarkStart w:id="0" w:name="_GoBack"/>
            <w:bookmarkEnd w:id="0"/>
          </w:p>
        </w:tc>
      </w:tr>
      <w:tr w:rsidR="0028360F" w:rsidTr="00B26342">
        <w:tc>
          <w:tcPr>
            <w:cnfStyle w:val="001000000000" w:firstRow="0" w:lastRow="0" w:firstColumn="1" w:lastColumn="0" w:oddVBand="0" w:evenVBand="0" w:oddHBand="0" w:evenHBand="0" w:firstRowFirstColumn="0" w:firstRowLastColumn="0" w:lastRowFirstColumn="0" w:lastRowLastColumn="0"/>
            <w:tcW w:w="2376" w:type="dxa"/>
          </w:tcPr>
          <w:p w:rsidR="0028360F" w:rsidRPr="00C95CD4" w:rsidRDefault="0028360F" w:rsidP="00B26342">
            <w:pPr>
              <w:spacing w:line="360" w:lineRule="auto"/>
            </w:pPr>
            <w:r w:rsidRPr="00C95CD4">
              <w:t>Paper Number</w:t>
            </w:r>
          </w:p>
        </w:tc>
        <w:tc>
          <w:tcPr>
            <w:tcW w:w="6866" w:type="dxa"/>
            <w:tcBorders>
              <w:right w:val="nil"/>
            </w:tcBorders>
          </w:tcPr>
          <w:p w:rsidR="005E70CF" w:rsidRPr="00C95CD4" w:rsidRDefault="00FD44C9" w:rsidP="00CE78AE">
            <w:pPr>
              <w:spacing w:line="360" w:lineRule="auto"/>
              <w:cnfStyle w:val="000000000000" w:firstRow="0" w:lastRow="0" w:firstColumn="0" w:lastColumn="0" w:oddVBand="0" w:evenVBand="0" w:oddHBand="0" w:evenHBand="0" w:firstRowFirstColumn="0" w:firstRowLastColumn="0" w:lastRowFirstColumn="0" w:lastRowLastColumn="0"/>
            </w:pPr>
            <w:r>
              <w:t>PRC</w:t>
            </w:r>
            <w:r w:rsidR="00795547">
              <w:t>2</w:t>
            </w:r>
            <w:r w:rsidR="005E7184">
              <w:t>-</w:t>
            </w:r>
            <w:r w:rsidR="005E70CF">
              <w:t>I</w:t>
            </w:r>
          </w:p>
        </w:tc>
      </w:tr>
      <w:tr w:rsidR="0028360F"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8360F" w:rsidRPr="00C95CD4" w:rsidRDefault="0028360F" w:rsidP="00A25B32">
            <w:pPr>
              <w:spacing w:line="360" w:lineRule="auto"/>
            </w:pPr>
            <w:r w:rsidRPr="00C95CD4">
              <w:t xml:space="preserve">Responsible Officer </w:t>
            </w:r>
          </w:p>
        </w:tc>
        <w:tc>
          <w:tcPr>
            <w:tcW w:w="6866" w:type="dxa"/>
            <w:tcBorders>
              <w:right w:val="nil"/>
            </w:tcBorders>
          </w:tcPr>
          <w:p w:rsidR="0028360F" w:rsidRPr="00C95CD4" w:rsidRDefault="0028360F" w:rsidP="009872E3">
            <w:pPr>
              <w:spacing w:line="360" w:lineRule="auto"/>
              <w:cnfStyle w:val="000000100000" w:firstRow="0" w:lastRow="0" w:firstColumn="0" w:lastColumn="0" w:oddVBand="0" w:evenVBand="0" w:oddHBand="1" w:evenHBand="0" w:firstRowFirstColumn="0" w:firstRowLastColumn="0" w:lastRowFirstColumn="0" w:lastRowLastColumn="0"/>
            </w:pPr>
            <w:r>
              <w:t xml:space="preserve">Jim Godfrey, </w:t>
            </w:r>
            <w:r w:rsidR="009872E3">
              <w:t>Interim Executive</w:t>
            </w:r>
            <w:r>
              <w:t xml:space="preserve"> Director</w:t>
            </w:r>
          </w:p>
        </w:tc>
      </w:tr>
      <w:tr w:rsidR="0028360F" w:rsidTr="00B26342">
        <w:tc>
          <w:tcPr>
            <w:cnfStyle w:val="001000000000" w:firstRow="0" w:lastRow="0" w:firstColumn="1" w:lastColumn="0" w:oddVBand="0" w:evenVBand="0" w:oddHBand="0" w:evenHBand="0" w:firstRowFirstColumn="0" w:firstRowLastColumn="0" w:lastRowFirstColumn="0" w:lastRowLastColumn="0"/>
            <w:tcW w:w="2376" w:type="dxa"/>
          </w:tcPr>
          <w:p w:rsidR="0028360F" w:rsidRPr="00C95CD4" w:rsidRDefault="0028360F" w:rsidP="00B26342">
            <w:pPr>
              <w:spacing w:line="360" w:lineRule="auto"/>
            </w:pPr>
            <w:r w:rsidRPr="00C95CD4">
              <w:t>Status</w:t>
            </w:r>
          </w:p>
        </w:tc>
        <w:tc>
          <w:tcPr>
            <w:tcW w:w="6866" w:type="dxa"/>
            <w:tcBorders>
              <w:right w:val="nil"/>
            </w:tcBorders>
          </w:tcPr>
          <w:p w:rsidR="0028360F" w:rsidRPr="00C95CD4" w:rsidRDefault="0028360F" w:rsidP="00B26342">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D77B90">
              <w:t>Disclosable</w:t>
            </w:r>
            <w:proofErr w:type="spellEnd"/>
          </w:p>
        </w:tc>
      </w:tr>
      <w:tr w:rsidR="0028360F"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rsidR="0028360F" w:rsidRPr="00C95CD4" w:rsidRDefault="0028360F" w:rsidP="00B26342">
            <w:pPr>
              <w:spacing w:line="360" w:lineRule="auto"/>
            </w:pPr>
            <w:r w:rsidRPr="00C95CD4">
              <w:t>Action</w:t>
            </w:r>
          </w:p>
        </w:tc>
        <w:tc>
          <w:tcPr>
            <w:tcW w:w="6866" w:type="dxa"/>
            <w:tcBorders>
              <w:bottom w:val="single" w:sz="8" w:space="0" w:color="4F81BD" w:themeColor="accent1"/>
              <w:right w:val="nil"/>
            </w:tcBorders>
          </w:tcPr>
          <w:p w:rsidR="0028360F" w:rsidRPr="00C95CD4" w:rsidRDefault="0028360F" w:rsidP="00EF5683">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EF5683">
              <w:t>Information</w:t>
            </w:r>
          </w:p>
        </w:tc>
      </w:tr>
    </w:tbl>
    <w:p w:rsidR="00B26342" w:rsidRPr="00C95CD4" w:rsidRDefault="00B26342" w:rsidP="005630E1">
      <w:pPr>
        <w:rPr>
          <w:rFonts w:asciiTheme="majorHAnsi" w:hAnsiTheme="majorHAnsi"/>
          <w:b/>
        </w:rPr>
      </w:pPr>
    </w:p>
    <w:p w:rsidR="00C95CD4" w:rsidRPr="00925AF2" w:rsidRDefault="005630E1" w:rsidP="00691C4D">
      <w:pPr>
        <w:pStyle w:val="Paperparalevel1"/>
        <w:numPr>
          <w:ilvl w:val="0"/>
          <w:numId w:val="23"/>
        </w:numPr>
        <w:ind w:left="567" w:hanging="567"/>
      </w:pPr>
      <w:r w:rsidRPr="00925AF2">
        <w:t>Report Purpose</w:t>
      </w:r>
    </w:p>
    <w:p w:rsidR="003D462C" w:rsidRPr="000624FE" w:rsidRDefault="007D4484" w:rsidP="00691C4D">
      <w:pPr>
        <w:pStyle w:val="Paperparalevel2"/>
        <w:numPr>
          <w:ilvl w:val="1"/>
          <w:numId w:val="23"/>
        </w:numPr>
        <w:ind w:left="1134" w:hanging="567"/>
      </w:pPr>
      <w:r>
        <w:t xml:space="preserve">To </w:t>
      </w:r>
      <w:r w:rsidR="009872E3">
        <w:t>inform the Committee of the Glasgow Clyde College Estates Strategy</w:t>
      </w:r>
      <w:r w:rsidR="00DE19D9">
        <w:t>.</w:t>
      </w:r>
    </w:p>
    <w:p w:rsidR="00C95CD4" w:rsidRDefault="005630E1" w:rsidP="00691C4D">
      <w:pPr>
        <w:pStyle w:val="Paperparalevel1"/>
        <w:numPr>
          <w:ilvl w:val="0"/>
          <w:numId w:val="23"/>
        </w:numPr>
        <w:ind w:left="567" w:hanging="567"/>
      </w:pPr>
      <w:r w:rsidRPr="00B26342">
        <w:t>Recommendations</w:t>
      </w:r>
    </w:p>
    <w:p w:rsidR="00B21D5A" w:rsidRDefault="006C6B6A" w:rsidP="00691C4D">
      <w:pPr>
        <w:pStyle w:val="Paperparalevel2"/>
        <w:numPr>
          <w:ilvl w:val="1"/>
          <w:numId w:val="23"/>
        </w:numPr>
        <w:ind w:left="1134" w:hanging="567"/>
      </w:pPr>
      <w:r>
        <w:t xml:space="preserve">The </w:t>
      </w:r>
      <w:r w:rsidR="007D4484">
        <w:t>Committee</w:t>
      </w:r>
      <w:r>
        <w:t xml:space="preserve"> is </w:t>
      </w:r>
      <w:r w:rsidR="009A68E9">
        <w:t>asked to</w:t>
      </w:r>
      <w:r w:rsidR="009872E3">
        <w:t>:</w:t>
      </w:r>
      <w:r w:rsidR="00DF367F">
        <w:t xml:space="preserve"> </w:t>
      </w:r>
    </w:p>
    <w:p w:rsidR="00803E68" w:rsidRDefault="009872E3" w:rsidP="00B21D5A">
      <w:pPr>
        <w:pStyle w:val="Paperparalevel2"/>
        <w:numPr>
          <w:ilvl w:val="1"/>
          <w:numId w:val="48"/>
        </w:numPr>
        <w:ind w:left="1775" w:hanging="357"/>
      </w:pPr>
      <w:r>
        <w:rPr>
          <w:b/>
        </w:rPr>
        <w:t>n</w:t>
      </w:r>
      <w:r w:rsidRPr="009872E3">
        <w:rPr>
          <w:b/>
        </w:rPr>
        <w:t>ote</w:t>
      </w:r>
      <w:r>
        <w:t xml:space="preserve"> </w:t>
      </w:r>
      <w:r w:rsidR="00DF367F">
        <w:t xml:space="preserve">the </w:t>
      </w:r>
      <w:r>
        <w:t>Glasgow Clyde College Estates Strategy</w:t>
      </w:r>
    </w:p>
    <w:p w:rsidR="00B21D5A" w:rsidRDefault="009872E3" w:rsidP="00B21D5A">
      <w:pPr>
        <w:pStyle w:val="Paperparalevel2"/>
        <w:numPr>
          <w:ilvl w:val="1"/>
          <w:numId w:val="48"/>
        </w:numPr>
        <w:ind w:left="1775" w:hanging="357"/>
      </w:pPr>
      <w:proofErr w:type="gramStart"/>
      <w:r w:rsidRPr="009872E3">
        <w:rPr>
          <w:b/>
        </w:rPr>
        <w:t>request</w:t>
      </w:r>
      <w:proofErr w:type="gramEnd"/>
      <w:r>
        <w:t xml:space="preserve"> that the Interim Executive Director considers the wider implications for the Glasgow College region and report back to this Committee</w:t>
      </w:r>
      <w:r w:rsidR="00AA3A03">
        <w:t xml:space="preserve"> at the next meeting</w:t>
      </w:r>
      <w:r w:rsidR="00B21D5A">
        <w:t>.</w:t>
      </w:r>
    </w:p>
    <w:p w:rsidR="00CB5127" w:rsidRDefault="007F7417" w:rsidP="00CB5127">
      <w:pPr>
        <w:pStyle w:val="Paperparalevel1"/>
        <w:numPr>
          <w:ilvl w:val="0"/>
          <w:numId w:val="23"/>
        </w:numPr>
        <w:ind w:left="567" w:hanging="567"/>
      </w:pPr>
      <w:r>
        <w:t>Report</w:t>
      </w:r>
    </w:p>
    <w:p w:rsidR="009420A2" w:rsidRDefault="009420A2" w:rsidP="009420A2">
      <w:pPr>
        <w:pStyle w:val="Paperparalevel2"/>
        <w:numPr>
          <w:ilvl w:val="1"/>
          <w:numId w:val="23"/>
        </w:numPr>
        <w:spacing w:before="240"/>
        <w:ind w:left="1134" w:hanging="567"/>
      </w:pPr>
      <w:r>
        <w:t xml:space="preserve">Members may recall that GCRB had previously indicated that the regional priority for estates development should be the </w:t>
      </w:r>
      <w:proofErr w:type="spellStart"/>
      <w:r>
        <w:t>Cardonald</w:t>
      </w:r>
      <w:proofErr w:type="spellEnd"/>
      <w:r>
        <w:t xml:space="preserve"> Campus of Glasgow Clyde College. Over the course of 2019, the college has developed its strategy with support from external advisors.</w:t>
      </w:r>
    </w:p>
    <w:p w:rsidR="009420A2" w:rsidRDefault="009420A2" w:rsidP="009420A2">
      <w:pPr>
        <w:pStyle w:val="Paperparalevel2"/>
        <w:numPr>
          <w:ilvl w:val="1"/>
          <w:numId w:val="23"/>
        </w:numPr>
        <w:spacing w:before="240"/>
        <w:ind w:left="1134" w:hanging="567"/>
      </w:pPr>
      <w:r>
        <w:t>The college strategy was finalised in October 2019 and considered by the college board of management. A copy of the strategy documents are attached for this committee’s information.</w:t>
      </w:r>
    </w:p>
    <w:p w:rsidR="009420A2" w:rsidRDefault="009420A2" w:rsidP="009420A2">
      <w:pPr>
        <w:pStyle w:val="Paperparalevel2"/>
        <w:numPr>
          <w:ilvl w:val="1"/>
          <w:numId w:val="23"/>
        </w:numPr>
        <w:spacing w:before="240"/>
        <w:ind w:left="1134" w:hanging="567"/>
      </w:pPr>
      <w:r>
        <w:t>Members of the Performance &amp; Resources Committee may have questions that they would like to raise in respect of the college estates strategy. Colleagues from the college will attend the committee to present the report and answer any questions arising.</w:t>
      </w:r>
    </w:p>
    <w:p w:rsidR="009420A2" w:rsidRDefault="00AA3A03" w:rsidP="009420A2">
      <w:pPr>
        <w:pStyle w:val="Paperparalevel2"/>
        <w:numPr>
          <w:ilvl w:val="1"/>
          <w:numId w:val="23"/>
        </w:numPr>
        <w:spacing w:before="240"/>
        <w:ind w:left="1134" w:hanging="567"/>
      </w:pPr>
      <w:r>
        <w:t xml:space="preserve">The next step </w:t>
      </w:r>
      <w:r w:rsidR="009420A2">
        <w:t xml:space="preserve">for GCRB </w:t>
      </w:r>
      <w:r>
        <w:t xml:space="preserve">is </w:t>
      </w:r>
      <w:r w:rsidR="009420A2">
        <w:t xml:space="preserve">to consider the wider implications for the Glasgow College region. In particular, what further work is required to incorporate the college estates strategy into the regional estates </w:t>
      </w:r>
      <w:proofErr w:type="gramStart"/>
      <w:r w:rsidR="009420A2">
        <w:t>strategy.</w:t>
      </w:r>
      <w:proofErr w:type="gramEnd"/>
      <w:r>
        <w:t xml:space="preserve"> It is recommended that the Interim Executive Director is requested to consider this and report back to this Committee at the next meeting.</w:t>
      </w:r>
    </w:p>
    <w:p w:rsidR="00AA3A03" w:rsidRDefault="00AA3A03">
      <w:pPr>
        <w:spacing w:after="200" w:line="276" w:lineRule="auto"/>
        <w:rPr>
          <w:b/>
        </w:rPr>
      </w:pPr>
      <w:r>
        <w:br w:type="page"/>
      </w:r>
    </w:p>
    <w:p w:rsidR="008F1A22" w:rsidRPr="003D462C" w:rsidRDefault="009872E3" w:rsidP="009872E3">
      <w:pPr>
        <w:pStyle w:val="Paperparalevel1"/>
        <w:numPr>
          <w:ilvl w:val="0"/>
          <w:numId w:val="23"/>
        </w:numPr>
        <w:ind w:left="567" w:hanging="567"/>
      </w:pPr>
      <w:r>
        <w:lastRenderedPageBreak/>
        <w:t>R</w:t>
      </w:r>
      <w:r w:rsidR="008F1A22">
        <w:t>isk Analysis</w:t>
      </w:r>
    </w:p>
    <w:p w:rsidR="007D4484" w:rsidRDefault="009872E3" w:rsidP="00691C4D">
      <w:pPr>
        <w:pStyle w:val="Paperparalevel2"/>
        <w:numPr>
          <w:ilvl w:val="1"/>
          <w:numId w:val="23"/>
        </w:numPr>
        <w:ind w:left="1134" w:hanging="567"/>
      </w:pPr>
      <w:r>
        <w:t xml:space="preserve">The purpose of this report is to address the </w:t>
      </w:r>
      <w:r w:rsidR="006D233A">
        <w:t>requirement for facilities that enable the effective delivery of services to learners.</w:t>
      </w:r>
    </w:p>
    <w:p w:rsidR="001E2539" w:rsidRDefault="001E2539" w:rsidP="001E2539">
      <w:pPr>
        <w:pStyle w:val="Paperparalevel1"/>
        <w:numPr>
          <w:ilvl w:val="0"/>
          <w:numId w:val="23"/>
        </w:numPr>
        <w:ind w:left="567" w:hanging="567"/>
      </w:pPr>
      <w:r>
        <w:t>Equalities Implications</w:t>
      </w:r>
    </w:p>
    <w:p w:rsidR="001E2539" w:rsidRDefault="001E2539" w:rsidP="001E2539">
      <w:pPr>
        <w:pStyle w:val="Paperparalevel2"/>
        <w:numPr>
          <w:ilvl w:val="1"/>
          <w:numId w:val="23"/>
        </w:numPr>
        <w:ind w:left="1134" w:hanging="567"/>
      </w:pPr>
      <w:r>
        <w:t>There are n</w:t>
      </w:r>
      <w:r w:rsidRPr="000B5273">
        <w:t xml:space="preserve">o </w:t>
      </w:r>
      <w:r>
        <w:t>equalities</w:t>
      </w:r>
      <w:r w:rsidRPr="000B5273">
        <w:t xml:space="preserve"> implications a</w:t>
      </w:r>
      <w:r>
        <w:t>s a direct result of this report.</w:t>
      </w:r>
    </w:p>
    <w:p w:rsidR="007D4484" w:rsidRDefault="007D4484" w:rsidP="00691C4D">
      <w:pPr>
        <w:pStyle w:val="Paperparalevel1"/>
        <w:numPr>
          <w:ilvl w:val="0"/>
          <w:numId w:val="23"/>
        </w:numPr>
        <w:ind w:left="567" w:hanging="567"/>
      </w:pPr>
      <w:r>
        <w:t>Legal Implications</w:t>
      </w:r>
    </w:p>
    <w:p w:rsidR="007D4484" w:rsidRDefault="007D4484" w:rsidP="00691C4D">
      <w:pPr>
        <w:pStyle w:val="Paperparalevel2"/>
        <w:numPr>
          <w:ilvl w:val="1"/>
          <w:numId w:val="23"/>
        </w:numPr>
        <w:ind w:left="1134" w:hanging="567"/>
      </w:pPr>
      <w:r>
        <w:t>There are no specific legal implications ass</w:t>
      </w:r>
      <w:r w:rsidR="00427787">
        <w:t>ociated with this report</w:t>
      </w:r>
      <w:r>
        <w:t>.</w:t>
      </w:r>
    </w:p>
    <w:p w:rsidR="007D4484" w:rsidRDefault="00691C4D" w:rsidP="00691C4D">
      <w:pPr>
        <w:pStyle w:val="Paperparalevel1"/>
        <w:numPr>
          <w:ilvl w:val="0"/>
          <w:numId w:val="23"/>
        </w:numPr>
        <w:ind w:left="567" w:hanging="567"/>
      </w:pPr>
      <w:r>
        <w:t>Resource</w:t>
      </w:r>
      <w:r w:rsidR="007D4484">
        <w:t xml:space="preserve"> Implications</w:t>
      </w:r>
    </w:p>
    <w:p w:rsidR="007D4484" w:rsidRDefault="00831D48" w:rsidP="00691C4D">
      <w:pPr>
        <w:pStyle w:val="Paperparalevel2"/>
        <w:numPr>
          <w:ilvl w:val="1"/>
          <w:numId w:val="23"/>
        </w:numPr>
        <w:ind w:left="1134" w:hanging="567"/>
      </w:pPr>
      <w:r>
        <w:t>The</w:t>
      </w:r>
      <w:r w:rsidR="009872E3">
        <w:t xml:space="preserve"> </w:t>
      </w:r>
      <w:r w:rsidR="00245DEA">
        <w:t xml:space="preserve">financial implications </w:t>
      </w:r>
      <w:r w:rsidR="009872E3">
        <w:t xml:space="preserve">relating to the strategic estates options are identified in the college strategy. There are resource implications associated with undertaking further work but we are hopeful that additional </w:t>
      </w:r>
      <w:r w:rsidR="00AA3A03">
        <w:t>financial support</w:t>
      </w:r>
      <w:r w:rsidR="009872E3">
        <w:t xml:space="preserve"> will be available for this.</w:t>
      </w:r>
    </w:p>
    <w:p w:rsidR="00831D48" w:rsidRPr="006164FD" w:rsidRDefault="00691C4D" w:rsidP="00691C4D">
      <w:pPr>
        <w:pStyle w:val="Paperparalevel1"/>
        <w:numPr>
          <w:ilvl w:val="0"/>
          <w:numId w:val="23"/>
        </w:numPr>
        <w:ind w:left="567" w:hanging="567"/>
      </w:pPr>
      <w:r w:rsidRPr="006164FD">
        <w:t>Strategic Plan</w:t>
      </w:r>
      <w:r w:rsidR="00831D48" w:rsidRPr="006164FD">
        <w:t xml:space="preserve"> Implications</w:t>
      </w:r>
    </w:p>
    <w:p w:rsidR="00356D2E" w:rsidRPr="006164FD" w:rsidRDefault="009872E3" w:rsidP="00325D40">
      <w:pPr>
        <w:pStyle w:val="Paperparalevel2"/>
        <w:numPr>
          <w:ilvl w:val="1"/>
          <w:numId w:val="23"/>
        </w:numPr>
        <w:ind w:left="1134" w:hanging="567"/>
      </w:pPr>
      <w:r>
        <w:t>The development of this college estates strategy is an important component of the future resource requirements necessary to deliver the Glasgow College Region Strategic Plan.</w:t>
      </w:r>
    </w:p>
    <w:sectPr w:rsidR="00356D2E" w:rsidRPr="006164FD" w:rsidSect="00356D2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9B" w:rsidRDefault="00F66E9B" w:rsidP="001B6AFB">
      <w:r>
        <w:separator/>
      </w:r>
    </w:p>
  </w:endnote>
  <w:endnote w:type="continuationSeparator" w:id="0">
    <w:p w:rsidR="00F66E9B" w:rsidRDefault="00F66E9B" w:rsidP="001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769885"/>
      <w:docPartObj>
        <w:docPartGallery w:val="Page Numbers (Bottom of Page)"/>
        <w:docPartUnique/>
      </w:docPartObj>
    </w:sdtPr>
    <w:sdtEndPr>
      <w:rPr>
        <w:noProof/>
        <w:sz w:val="20"/>
        <w:szCs w:val="20"/>
      </w:rPr>
    </w:sdtEndPr>
    <w:sdtContent>
      <w:p w:rsidR="00C95CD4" w:rsidRPr="00C95CD4" w:rsidRDefault="00C95CD4" w:rsidP="00C95CD4">
        <w:pPr>
          <w:pStyle w:val="Footer"/>
          <w:jc w:val="center"/>
          <w:rPr>
            <w:sz w:val="20"/>
            <w:szCs w:val="20"/>
          </w:rPr>
        </w:pPr>
        <w:r w:rsidRPr="00C95CD4">
          <w:rPr>
            <w:sz w:val="20"/>
            <w:szCs w:val="20"/>
          </w:rPr>
          <w:t xml:space="preserve">Page | </w:t>
        </w:r>
        <w:r w:rsidR="005C4F30" w:rsidRPr="00C95CD4">
          <w:rPr>
            <w:sz w:val="20"/>
            <w:szCs w:val="20"/>
          </w:rPr>
          <w:fldChar w:fldCharType="begin"/>
        </w:r>
        <w:r w:rsidRPr="00C95CD4">
          <w:rPr>
            <w:sz w:val="20"/>
            <w:szCs w:val="20"/>
          </w:rPr>
          <w:instrText xml:space="preserve"> PAGE   \* MERGEFORMAT </w:instrText>
        </w:r>
        <w:r w:rsidR="005C4F30" w:rsidRPr="00C95CD4">
          <w:rPr>
            <w:sz w:val="20"/>
            <w:szCs w:val="20"/>
          </w:rPr>
          <w:fldChar w:fldCharType="separate"/>
        </w:r>
        <w:r w:rsidR="00A25F09">
          <w:rPr>
            <w:noProof/>
            <w:sz w:val="20"/>
            <w:szCs w:val="20"/>
          </w:rPr>
          <w:t>1</w:t>
        </w:r>
        <w:r w:rsidR="005C4F30" w:rsidRPr="00C95CD4">
          <w:rPr>
            <w:noProof/>
            <w:sz w:val="20"/>
            <w:szCs w:val="20"/>
          </w:rPr>
          <w:fldChar w:fldCharType="end"/>
        </w:r>
      </w:p>
    </w:sdtContent>
  </w:sdt>
  <w:p w:rsidR="00C95CD4" w:rsidRDefault="00C95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9B" w:rsidRDefault="00F66E9B" w:rsidP="001B6AFB">
      <w:r>
        <w:separator/>
      </w:r>
    </w:p>
  </w:footnote>
  <w:footnote w:type="continuationSeparator" w:id="0">
    <w:p w:rsidR="00F66E9B" w:rsidRDefault="00F66E9B" w:rsidP="001B6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923" w:rsidRDefault="003B1923" w:rsidP="001B6AF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10A4C3E"/>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1">
    <w:nsid w:val="050B1550"/>
    <w:multiLevelType w:val="hybridMultilevel"/>
    <w:tmpl w:val="C3A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0F37C5"/>
    <w:multiLevelType w:val="hybridMultilevel"/>
    <w:tmpl w:val="692C2DA2"/>
    <w:lvl w:ilvl="0" w:tplc="FB0EF4A6">
      <w:start w:val="1"/>
      <w:numFmt w:val="bullet"/>
      <w:lvlText w:val="•"/>
      <w:lvlJc w:val="left"/>
      <w:pPr>
        <w:ind w:left="1231" w:hanging="414"/>
      </w:pPr>
      <w:rPr>
        <w:rFonts w:ascii="Calibri" w:eastAsia="Calibri" w:hAnsi="Calibri" w:hint="default"/>
        <w:w w:val="131"/>
        <w:sz w:val="26"/>
        <w:szCs w:val="26"/>
      </w:rPr>
    </w:lvl>
    <w:lvl w:ilvl="1" w:tplc="3C888D40">
      <w:start w:val="1"/>
      <w:numFmt w:val="bullet"/>
      <w:lvlText w:val="•"/>
      <w:lvlJc w:val="left"/>
      <w:pPr>
        <w:ind w:left="1986" w:hanging="414"/>
      </w:pPr>
      <w:rPr>
        <w:rFonts w:hint="default"/>
      </w:rPr>
    </w:lvl>
    <w:lvl w:ilvl="2" w:tplc="79202000">
      <w:start w:val="1"/>
      <w:numFmt w:val="bullet"/>
      <w:lvlText w:val="•"/>
      <w:lvlJc w:val="left"/>
      <w:pPr>
        <w:ind w:left="2741" w:hanging="414"/>
      </w:pPr>
      <w:rPr>
        <w:rFonts w:hint="default"/>
      </w:rPr>
    </w:lvl>
    <w:lvl w:ilvl="3" w:tplc="E660788E">
      <w:start w:val="1"/>
      <w:numFmt w:val="bullet"/>
      <w:lvlText w:val="•"/>
      <w:lvlJc w:val="left"/>
      <w:pPr>
        <w:ind w:left="3497" w:hanging="414"/>
      </w:pPr>
      <w:rPr>
        <w:rFonts w:hint="default"/>
      </w:rPr>
    </w:lvl>
    <w:lvl w:ilvl="4" w:tplc="816CA9A0">
      <w:start w:val="1"/>
      <w:numFmt w:val="bullet"/>
      <w:lvlText w:val="•"/>
      <w:lvlJc w:val="left"/>
      <w:pPr>
        <w:ind w:left="4252" w:hanging="414"/>
      </w:pPr>
      <w:rPr>
        <w:rFonts w:hint="default"/>
      </w:rPr>
    </w:lvl>
    <w:lvl w:ilvl="5" w:tplc="FA04F4E4">
      <w:start w:val="1"/>
      <w:numFmt w:val="bullet"/>
      <w:lvlText w:val="•"/>
      <w:lvlJc w:val="left"/>
      <w:pPr>
        <w:ind w:left="5007" w:hanging="414"/>
      </w:pPr>
      <w:rPr>
        <w:rFonts w:hint="default"/>
      </w:rPr>
    </w:lvl>
    <w:lvl w:ilvl="6" w:tplc="986A9BA2">
      <w:start w:val="1"/>
      <w:numFmt w:val="bullet"/>
      <w:lvlText w:val="•"/>
      <w:lvlJc w:val="left"/>
      <w:pPr>
        <w:ind w:left="5763" w:hanging="414"/>
      </w:pPr>
      <w:rPr>
        <w:rFonts w:hint="default"/>
      </w:rPr>
    </w:lvl>
    <w:lvl w:ilvl="7" w:tplc="459CD91A">
      <w:start w:val="1"/>
      <w:numFmt w:val="bullet"/>
      <w:lvlText w:val="•"/>
      <w:lvlJc w:val="left"/>
      <w:pPr>
        <w:ind w:left="6518" w:hanging="414"/>
      </w:pPr>
      <w:rPr>
        <w:rFonts w:hint="default"/>
      </w:rPr>
    </w:lvl>
    <w:lvl w:ilvl="8" w:tplc="5E2E6444">
      <w:start w:val="1"/>
      <w:numFmt w:val="bullet"/>
      <w:lvlText w:val="•"/>
      <w:lvlJc w:val="left"/>
      <w:pPr>
        <w:ind w:left="7273" w:hanging="414"/>
      </w:pPr>
      <w:rPr>
        <w:rFonts w:hint="default"/>
      </w:rPr>
    </w:lvl>
  </w:abstractNum>
  <w:abstractNum w:abstractNumId="3">
    <w:nsid w:val="11807DF1"/>
    <w:multiLevelType w:val="multilevel"/>
    <w:tmpl w:val="A5E4900A"/>
    <w:lvl w:ilvl="0">
      <w:start w:val="1"/>
      <w:numFmt w:val="decimal"/>
      <w:lvlText w:val="%1."/>
      <w:lvlJc w:val="left"/>
      <w:pPr>
        <w:ind w:left="720" w:hanging="360"/>
      </w:pPr>
      <w:rPr>
        <w:rFonts w:hint="default"/>
      </w:rPr>
    </w:lvl>
    <w:lvl w:ilvl="1">
      <w:start w:val="1"/>
      <w:numFmt w:val="bullet"/>
      <w:lvlText w:val=""/>
      <w:lvlJc w:val="left"/>
      <w:pPr>
        <w:ind w:left="644" w:hanging="360"/>
      </w:pPr>
      <w:rPr>
        <w:rFonts w:ascii="Symbol" w:hAnsi="Symbol"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127124B1"/>
    <w:multiLevelType w:val="multilevel"/>
    <w:tmpl w:val="0EF6348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nsid w:val="2A542537"/>
    <w:multiLevelType w:val="hybridMultilevel"/>
    <w:tmpl w:val="B81478EE"/>
    <w:lvl w:ilvl="0" w:tplc="C3B8F996">
      <w:start w:val="1"/>
      <w:numFmt w:val="bullet"/>
      <w:lvlText w:val="•"/>
      <w:lvlJc w:val="left"/>
      <w:pPr>
        <w:ind w:left="1220" w:hanging="414"/>
      </w:pPr>
      <w:rPr>
        <w:rFonts w:ascii="Calibri" w:eastAsia="Calibri" w:hAnsi="Calibri" w:hint="default"/>
        <w:w w:val="131"/>
        <w:sz w:val="26"/>
        <w:szCs w:val="26"/>
      </w:rPr>
    </w:lvl>
    <w:lvl w:ilvl="1" w:tplc="B7129EB6">
      <w:start w:val="1"/>
      <w:numFmt w:val="bullet"/>
      <w:lvlText w:val="•"/>
      <w:lvlJc w:val="left"/>
      <w:pPr>
        <w:ind w:left="1976" w:hanging="414"/>
      </w:pPr>
      <w:rPr>
        <w:rFonts w:hint="default"/>
      </w:rPr>
    </w:lvl>
    <w:lvl w:ilvl="2" w:tplc="14263E3E">
      <w:start w:val="1"/>
      <w:numFmt w:val="bullet"/>
      <w:lvlText w:val="•"/>
      <w:lvlJc w:val="left"/>
      <w:pPr>
        <w:ind w:left="2733" w:hanging="414"/>
      </w:pPr>
      <w:rPr>
        <w:rFonts w:hint="default"/>
      </w:rPr>
    </w:lvl>
    <w:lvl w:ilvl="3" w:tplc="5284012E">
      <w:start w:val="1"/>
      <w:numFmt w:val="bullet"/>
      <w:lvlText w:val="•"/>
      <w:lvlJc w:val="left"/>
      <w:pPr>
        <w:ind w:left="3489" w:hanging="414"/>
      </w:pPr>
      <w:rPr>
        <w:rFonts w:hint="default"/>
      </w:rPr>
    </w:lvl>
    <w:lvl w:ilvl="4" w:tplc="954AB88C">
      <w:start w:val="1"/>
      <w:numFmt w:val="bullet"/>
      <w:lvlText w:val="•"/>
      <w:lvlJc w:val="left"/>
      <w:pPr>
        <w:ind w:left="4246" w:hanging="414"/>
      </w:pPr>
      <w:rPr>
        <w:rFonts w:hint="default"/>
      </w:rPr>
    </w:lvl>
    <w:lvl w:ilvl="5" w:tplc="4C7C8CB0">
      <w:start w:val="1"/>
      <w:numFmt w:val="bullet"/>
      <w:lvlText w:val="•"/>
      <w:lvlJc w:val="left"/>
      <w:pPr>
        <w:ind w:left="5002" w:hanging="414"/>
      </w:pPr>
      <w:rPr>
        <w:rFonts w:hint="default"/>
      </w:rPr>
    </w:lvl>
    <w:lvl w:ilvl="6" w:tplc="AADEA0A0">
      <w:start w:val="1"/>
      <w:numFmt w:val="bullet"/>
      <w:lvlText w:val="•"/>
      <w:lvlJc w:val="left"/>
      <w:pPr>
        <w:ind w:left="5758" w:hanging="414"/>
      </w:pPr>
      <w:rPr>
        <w:rFonts w:hint="default"/>
      </w:rPr>
    </w:lvl>
    <w:lvl w:ilvl="7" w:tplc="9B1CFE8C">
      <w:start w:val="1"/>
      <w:numFmt w:val="bullet"/>
      <w:lvlText w:val="•"/>
      <w:lvlJc w:val="left"/>
      <w:pPr>
        <w:ind w:left="6515" w:hanging="414"/>
      </w:pPr>
      <w:rPr>
        <w:rFonts w:hint="default"/>
      </w:rPr>
    </w:lvl>
    <w:lvl w:ilvl="8" w:tplc="F1446570">
      <w:start w:val="1"/>
      <w:numFmt w:val="bullet"/>
      <w:lvlText w:val="•"/>
      <w:lvlJc w:val="left"/>
      <w:pPr>
        <w:ind w:left="7271" w:hanging="414"/>
      </w:pPr>
      <w:rPr>
        <w:rFonts w:hint="default"/>
      </w:rPr>
    </w:lvl>
  </w:abstractNum>
  <w:abstractNum w:abstractNumId="6">
    <w:nsid w:val="2C5E40F2"/>
    <w:multiLevelType w:val="hybridMultilevel"/>
    <w:tmpl w:val="79E81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F8D4AA3"/>
    <w:multiLevelType w:val="hybridMultilevel"/>
    <w:tmpl w:val="3006A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9">
    <w:nsid w:val="494D47CC"/>
    <w:multiLevelType w:val="hybridMultilevel"/>
    <w:tmpl w:val="387C6532"/>
    <w:lvl w:ilvl="0" w:tplc="ACBE99A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5444C1"/>
    <w:multiLevelType w:val="hybridMultilevel"/>
    <w:tmpl w:val="C4B018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2CF251B"/>
    <w:multiLevelType w:val="multilevel"/>
    <w:tmpl w:val="97C0410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nsid w:val="6E8650B3"/>
    <w:multiLevelType w:val="multilevel"/>
    <w:tmpl w:val="73D2ACD4"/>
    <w:lvl w:ilvl="0">
      <w:start w:val="1"/>
      <w:numFmt w:val="decimal"/>
      <w:lvlText w:val="%1."/>
      <w:lvlJc w:val="left"/>
      <w:pPr>
        <w:ind w:left="720" w:hanging="360"/>
      </w:pPr>
      <w:rPr>
        <w:rFonts w:hint="default"/>
      </w:rPr>
    </w:lvl>
    <w:lvl w:ilvl="1">
      <w:start w:val="1"/>
      <w:numFmt w:val="bullet"/>
      <w:lvlText w:val=""/>
      <w:lvlJc w:val="left"/>
      <w:pPr>
        <w:ind w:left="644" w:hanging="360"/>
      </w:pPr>
      <w:rPr>
        <w:rFonts w:ascii="Symbol" w:hAnsi="Symbol"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nsid w:val="6EEA5AA8"/>
    <w:multiLevelType w:val="hybridMultilevel"/>
    <w:tmpl w:val="2FB23EE2"/>
    <w:lvl w:ilvl="0" w:tplc="B7A269EC">
      <w:start w:val="1"/>
      <w:numFmt w:val="bullet"/>
      <w:lvlText w:val="•"/>
      <w:lvlJc w:val="left"/>
      <w:pPr>
        <w:ind w:left="1231" w:hanging="414"/>
      </w:pPr>
      <w:rPr>
        <w:rFonts w:ascii="Calibri" w:eastAsia="Calibri" w:hAnsi="Calibri" w:hint="default"/>
        <w:w w:val="131"/>
        <w:sz w:val="26"/>
        <w:szCs w:val="26"/>
      </w:rPr>
    </w:lvl>
    <w:lvl w:ilvl="1" w:tplc="DD3E577A">
      <w:start w:val="1"/>
      <w:numFmt w:val="bullet"/>
      <w:lvlText w:val="•"/>
      <w:lvlJc w:val="left"/>
      <w:pPr>
        <w:ind w:left="1986" w:hanging="414"/>
      </w:pPr>
      <w:rPr>
        <w:rFonts w:hint="default"/>
      </w:rPr>
    </w:lvl>
    <w:lvl w:ilvl="2" w:tplc="7BE46656">
      <w:start w:val="1"/>
      <w:numFmt w:val="bullet"/>
      <w:lvlText w:val="•"/>
      <w:lvlJc w:val="left"/>
      <w:pPr>
        <w:ind w:left="2741" w:hanging="414"/>
      </w:pPr>
      <w:rPr>
        <w:rFonts w:hint="default"/>
      </w:rPr>
    </w:lvl>
    <w:lvl w:ilvl="3" w:tplc="5EE4D21C">
      <w:start w:val="1"/>
      <w:numFmt w:val="bullet"/>
      <w:lvlText w:val="•"/>
      <w:lvlJc w:val="left"/>
      <w:pPr>
        <w:ind w:left="3497" w:hanging="414"/>
      </w:pPr>
      <w:rPr>
        <w:rFonts w:hint="default"/>
      </w:rPr>
    </w:lvl>
    <w:lvl w:ilvl="4" w:tplc="1972A6A0">
      <w:start w:val="1"/>
      <w:numFmt w:val="bullet"/>
      <w:lvlText w:val="•"/>
      <w:lvlJc w:val="left"/>
      <w:pPr>
        <w:ind w:left="4252" w:hanging="414"/>
      </w:pPr>
      <w:rPr>
        <w:rFonts w:hint="default"/>
      </w:rPr>
    </w:lvl>
    <w:lvl w:ilvl="5" w:tplc="F47A952A">
      <w:start w:val="1"/>
      <w:numFmt w:val="bullet"/>
      <w:lvlText w:val="•"/>
      <w:lvlJc w:val="left"/>
      <w:pPr>
        <w:ind w:left="5007" w:hanging="414"/>
      </w:pPr>
      <w:rPr>
        <w:rFonts w:hint="default"/>
      </w:rPr>
    </w:lvl>
    <w:lvl w:ilvl="6" w:tplc="F80203C4">
      <w:start w:val="1"/>
      <w:numFmt w:val="bullet"/>
      <w:lvlText w:val="•"/>
      <w:lvlJc w:val="left"/>
      <w:pPr>
        <w:ind w:left="5763" w:hanging="414"/>
      </w:pPr>
      <w:rPr>
        <w:rFonts w:hint="default"/>
      </w:rPr>
    </w:lvl>
    <w:lvl w:ilvl="7" w:tplc="DF5C50D6">
      <w:start w:val="1"/>
      <w:numFmt w:val="bullet"/>
      <w:lvlText w:val="•"/>
      <w:lvlJc w:val="left"/>
      <w:pPr>
        <w:ind w:left="6518" w:hanging="414"/>
      </w:pPr>
      <w:rPr>
        <w:rFonts w:hint="default"/>
      </w:rPr>
    </w:lvl>
    <w:lvl w:ilvl="8" w:tplc="7C08CC38">
      <w:start w:val="1"/>
      <w:numFmt w:val="bullet"/>
      <w:lvlText w:val="•"/>
      <w:lvlJc w:val="left"/>
      <w:pPr>
        <w:ind w:left="7273" w:hanging="414"/>
      </w:pPr>
      <w:rPr>
        <w:rFonts w:hint="default"/>
      </w:rPr>
    </w:lvl>
  </w:abstractNum>
  <w:abstractNum w:abstractNumId="14">
    <w:nsid w:val="7C0233CC"/>
    <w:multiLevelType w:val="hybridMultilevel"/>
    <w:tmpl w:val="C1345EFC"/>
    <w:lvl w:ilvl="0" w:tplc="56046A5C">
      <w:start w:val="1"/>
      <w:numFmt w:val="bullet"/>
      <w:pStyle w:val="Bullets"/>
      <w:lvlText w:val="•"/>
      <w:lvlJc w:val="left"/>
      <w:pPr>
        <w:ind w:left="2632" w:hanging="413"/>
      </w:pPr>
      <w:rPr>
        <w:rFonts w:ascii="Calibri" w:eastAsia="Calibri" w:hAnsi="Calibri" w:hint="default"/>
        <w:w w:val="131"/>
        <w:sz w:val="26"/>
        <w:szCs w:val="26"/>
      </w:rPr>
    </w:lvl>
    <w:lvl w:ilvl="1" w:tplc="41AE2ADC">
      <w:start w:val="1"/>
      <w:numFmt w:val="bullet"/>
      <w:lvlText w:val="•"/>
      <w:lvlJc w:val="left"/>
      <w:pPr>
        <w:ind w:left="3387" w:hanging="413"/>
      </w:pPr>
      <w:rPr>
        <w:rFonts w:hint="default"/>
      </w:rPr>
    </w:lvl>
    <w:lvl w:ilvl="2" w:tplc="AB38F4C2">
      <w:start w:val="1"/>
      <w:numFmt w:val="bullet"/>
      <w:lvlText w:val="•"/>
      <w:lvlJc w:val="left"/>
      <w:pPr>
        <w:ind w:left="4142" w:hanging="413"/>
      </w:pPr>
      <w:rPr>
        <w:rFonts w:hint="default"/>
      </w:rPr>
    </w:lvl>
    <w:lvl w:ilvl="3" w:tplc="7F427160">
      <w:start w:val="1"/>
      <w:numFmt w:val="bullet"/>
      <w:lvlText w:val="•"/>
      <w:lvlJc w:val="left"/>
      <w:pPr>
        <w:ind w:left="4897" w:hanging="413"/>
      </w:pPr>
      <w:rPr>
        <w:rFonts w:hint="default"/>
      </w:rPr>
    </w:lvl>
    <w:lvl w:ilvl="4" w:tplc="FC3E881A">
      <w:start w:val="1"/>
      <w:numFmt w:val="bullet"/>
      <w:lvlText w:val="•"/>
      <w:lvlJc w:val="left"/>
      <w:pPr>
        <w:ind w:left="5653" w:hanging="413"/>
      </w:pPr>
      <w:rPr>
        <w:rFonts w:hint="default"/>
      </w:rPr>
    </w:lvl>
    <w:lvl w:ilvl="5" w:tplc="BE9ABDA4">
      <w:start w:val="1"/>
      <w:numFmt w:val="bullet"/>
      <w:lvlText w:val="•"/>
      <w:lvlJc w:val="left"/>
      <w:pPr>
        <w:ind w:left="6408" w:hanging="413"/>
      </w:pPr>
      <w:rPr>
        <w:rFonts w:hint="default"/>
      </w:rPr>
    </w:lvl>
    <w:lvl w:ilvl="6" w:tplc="DA269852">
      <w:start w:val="1"/>
      <w:numFmt w:val="bullet"/>
      <w:lvlText w:val="•"/>
      <w:lvlJc w:val="left"/>
      <w:pPr>
        <w:ind w:left="7163" w:hanging="413"/>
      </w:pPr>
      <w:rPr>
        <w:rFonts w:hint="default"/>
      </w:rPr>
    </w:lvl>
    <w:lvl w:ilvl="7" w:tplc="262476CC">
      <w:start w:val="1"/>
      <w:numFmt w:val="bullet"/>
      <w:lvlText w:val="•"/>
      <w:lvlJc w:val="left"/>
      <w:pPr>
        <w:ind w:left="7918" w:hanging="413"/>
      </w:pPr>
      <w:rPr>
        <w:rFonts w:hint="default"/>
      </w:rPr>
    </w:lvl>
    <w:lvl w:ilvl="8" w:tplc="D136A318">
      <w:start w:val="1"/>
      <w:numFmt w:val="bullet"/>
      <w:lvlText w:val="•"/>
      <w:lvlJc w:val="left"/>
      <w:pPr>
        <w:ind w:left="8673" w:hanging="413"/>
      </w:pPr>
      <w:rPr>
        <w:rFonts w:hint="default"/>
      </w:rPr>
    </w:lvl>
  </w:abstractNum>
  <w:num w:numId="1">
    <w:abstractNumId w:val="6"/>
  </w:num>
  <w:num w:numId="2">
    <w:abstractNumId w:val="7"/>
  </w:num>
  <w:num w:numId="3">
    <w:abstractNumId w:val="10"/>
  </w:num>
  <w:num w:numId="4">
    <w:abstractNumId w:val="4"/>
  </w:num>
  <w:num w:numId="5">
    <w:abstractNumId w:val="5"/>
  </w:num>
  <w:num w:numId="6">
    <w:abstractNumId w:val="13"/>
  </w:num>
  <w:num w:numId="7">
    <w:abstractNumId w:val="2"/>
  </w:num>
  <w:num w:numId="8">
    <w:abstractNumId w:val="14"/>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11"/>
  </w:num>
  <w:num w:numId="24">
    <w:abstractNumId w:val="9"/>
  </w:num>
  <w:num w:numId="25">
    <w:abstractNumId w:val="0"/>
  </w:num>
  <w:num w:numId="26">
    <w:abstractNumId w:val="14"/>
  </w:num>
  <w:num w:numId="27">
    <w:abstractNumId w:val="14"/>
  </w:num>
  <w:num w:numId="28">
    <w:abstractNumId w:val="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D7"/>
    <w:rsid w:val="0000711E"/>
    <w:rsid w:val="00026CA3"/>
    <w:rsid w:val="0003386F"/>
    <w:rsid w:val="00035501"/>
    <w:rsid w:val="00044A10"/>
    <w:rsid w:val="000624FE"/>
    <w:rsid w:val="0006300F"/>
    <w:rsid w:val="00073BFE"/>
    <w:rsid w:val="000853D3"/>
    <w:rsid w:val="000870DF"/>
    <w:rsid w:val="000902EC"/>
    <w:rsid w:val="0009167B"/>
    <w:rsid w:val="000A431B"/>
    <w:rsid w:val="000B6E96"/>
    <w:rsid w:val="000E5F71"/>
    <w:rsid w:val="000E6E8C"/>
    <w:rsid w:val="000F1013"/>
    <w:rsid w:val="000F588C"/>
    <w:rsid w:val="0010566A"/>
    <w:rsid w:val="00107F5F"/>
    <w:rsid w:val="00112742"/>
    <w:rsid w:val="00114222"/>
    <w:rsid w:val="001209CA"/>
    <w:rsid w:val="001408F2"/>
    <w:rsid w:val="001477D7"/>
    <w:rsid w:val="001548A6"/>
    <w:rsid w:val="00157641"/>
    <w:rsid w:val="00160F81"/>
    <w:rsid w:val="00161FAE"/>
    <w:rsid w:val="0016431E"/>
    <w:rsid w:val="00165D1B"/>
    <w:rsid w:val="001663F0"/>
    <w:rsid w:val="00176AC8"/>
    <w:rsid w:val="00176E3A"/>
    <w:rsid w:val="001A377F"/>
    <w:rsid w:val="001A6F20"/>
    <w:rsid w:val="001B2555"/>
    <w:rsid w:val="001B6AFB"/>
    <w:rsid w:val="001C0672"/>
    <w:rsid w:val="001C1C3F"/>
    <w:rsid w:val="001E2539"/>
    <w:rsid w:val="001E3FD8"/>
    <w:rsid w:val="001E6259"/>
    <w:rsid w:val="00213B62"/>
    <w:rsid w:val="00217415"/>
    <w:rsid w:val="00217689"/>
    <w:rsid w:val="002271A5"/>
    <w:rsid w:val="00232263"/>
    <w:rsid w:val="00232548"/>
    <w:rsid w:val="0023396D"/>
    <w:rsid w:val="00245DEA"/>
    <w:rsid w:val="0026361C"/>
    <w:rsid w:val="00267AEB"/>
    <w:rsid w:val="0027571C"/>
    <w:rsid w:val="0028360F"/>
    <w:rsid w:val="002862EB"/>
    <w:rsid w:val="00292F4D"/>
    <w:rsid w:val="002967A0"/>
    <w:rsid w:val="002A09B4"/>
    <w:rsid w:val="002A7456"/>
    <w:rsid w:val="002B0A58"/>
    <w:rsid w:val="002B3111"/>
    <w:rsid w:val="002B581E"/>
    <w:rsid w:val="002C2AD3"/>
    <w:rsid w:val="002C6E04"/>
    <w:rsid w:val="002C7A15"/>
    <w:rsid w:val="002E7673"/>
    <w:rsid w:val="00300BE3"/>
    <w:rsid w:val="0030312A"/>
    <w:rsid w:val="00304542"/>
    <w:rsid w:val="003155AB"/>
    <w:rsid w:val="00325D40"/>
    <w:rsid w:val="00342CF7"/>
    <w:rsid w:val="0035259D"/>
    <w:rsid w:val="00353C81"/>
    <w:rsid w:val="00356D2E"/>
    <w:rsid w:val="00375202"/>
    <w:rsid w:val="00383790"/>
    <w:rsid w:val="00394A55"/>
    <w:rsid w:val="003A1732"/>
    <w:rsid w:val="003A6253"/>
    <w:rsid w:val="003A7755"/>
    <w:rsid w:val="003B1923"/>
    <w:rsid w:val="003B25D4"/>
    <w:rsid w:val="003B52A0"/>
    <w:rsid w:val="003B6560"/>
    <w:rsid w:val="003C1F04"/>
    <w:rsid w:val="003D081A"/>
    <w:rsid w:val="003D462C"/>
    <w:rsid w:val="003E24C0"/>
    <w:rsid w:val="003E3CEE"/>
    <w:rsid w:val="003E586A"/>
    <w:rsid w:val="003E741B"/>
    <w:rsid w:val="00404042"/>
    <w:rsid w:val="0042395A"/>
    <w:rsid w:val="00427787"/>
    <w:rsid w:val="00431B8C"/>
    <w:rsid w:val="00445DA0"/>
    <w:rsid w:val="00464F7A"/>
    <w:rsid w:val="004922B1"/>
    <w:rsid w:val="00495AE8"/>
    <w:rsid w:val="00496A72"/>
    <w:rsid w:val="004F20D0"/>
    <w:rsid w:val="00505E1D"/>
    <w:rsid w:val="00506DC7"/>
    <w:rsid w:val="00511049"/>
    <w:rsid w:val="005219C6"/>
    <w:rsid w:val="00562BE3"/>
    <w:rsid w:val="005630E1"/>
    <w:rsid w:val="005675E9"/>
    <w:rsid w:val="0059193F"/>
    <w:rsid w:val="005959CE"/>
    <w:rsid w:val="005A0495"/>
    <w:rsid w:val="005C4F30"/>
    <w:rsid w:val="005C75B7"/>
    <w:rsid w:val="005E190B"/>
    <w:rsid w:val="005E70CF"/>
    <w:rsid w:val="005E7184"/>
    <w:rsid w:val="005F2B4B"/>
    <w:rsid w:val="005F66BE"/>
    <w:rsid w:val="00601720"/>
    <w:rsid w:val="006164FD"/>
    <w:rsid w:val="0062083A"/>
    <w:rsid w:val="00631597"/>
    <w:rsid w:val="00637F27"/>
    <w:rsid w:val="00642894"/>
    <w:rsid w:val="00643470"/>
    <w:rsid w:val="006525D3"/>
    <w:rsid w:val="0065471A"/>
    <w:rsid w:val="00656BF1"/>
    <w:rsid w:val="00656FD3"/>
    <w:rsid w:val="006771FA"/>
    <w:rsid w:val="00683BFB"/>
    <w:rsid w:val="00691C4D"/>
    <w:rsid w:val="006A61AB"/>
    <w:rsid w:val="006B304F"/>
    <w:rsid w:val="006C1FFD"/>
    <w:rsid w:val="006C31AF"/>
    <w:rsid w:val="006C6B6A"/>
    <w:rsid w:val="006D233A"/>
    <w:rsid w:val="006D3E7F"/>
    <w:rsid w:val="006F5938"/>
    <w:rsid w:val="006F638C"/>
    <w:rsid w:val="007442C7"/>
    <w:rsid w:val="007561A7"/>
    <w:rsid w:val="0078048A"/>
    <w:rsid w:val="00780FCC"/>
    <w:rsid w:val="00783BF4"/>
    <w:rsid w:val="00785639"/>
    <w:rsid w:val="00791FA4"/>
    <w:rsid w:val="00795547"/>
    <w:rsid w:val="007B13C3"/>
    <w:rsid w:val="007C58F5"/>
    <w:rsid w:val="007D4484"/>
    <w:rsid w:val="007E2866"/>
    <w:rsid w:val="007F0E17"/>
    <w:rsid w:val="007F27A5"/>
    <w:rsid w:val="007F7417"/>
    <w:rsid w:val="00803E68"/>
    <w:rsid w:val="008069A2"/>
    <w:rsid w:val="00812779"/>
    <w:rsid w:val="00815494"/>
    <w:rsid w:val="00816348"/>
    <w:rsid w:val="008222E6"/>
    <w:rsid w:val="00823BCF"/>
    <w:rsid w:val="00831D48"/>
    <w:rsid w:val="00847A52"/>
    <w:rsid w:val="008535F8"/>
    <w:rsid w:val="00853A4D"/>
    <w:rsid w:val="00864541"/>
    <w:rsid w:val="008702F9"/>
    <w:rsid w:val="0088352A"/>
    <w:rsid w:val="008C2B29"/>
    <w:rsid w:val="008C60B3"/>
    <w:rsid w:val="008D774E"/>
    <w:rsid w:val="008E4330"/>
    <w:rsid w:val="008F12C2"/>
    <w:rsid w:val="008F1A22"/>
    <w:rsid w:val="008F3909"/>
    <w:rsid w:val="0091211C"/>
    <w:rsid w:val="00925AF2"/>
    <w:rsid w:val="009420A2"/>
    <w:rsid w:val="009450C5"/>
    <w:rsid w:val="00954BF2"/>
    <w:rsid w:val="00955205"/>
    <w:rsid w:val="00957F36"/>
    <w:rsid w:val="009674B0"/>
    <w:rsid w:val="00967806"/>
    <w:rsid w:val="0097725B"/>
    <w:rsid w:val="009838BA"/>
    <w:rsid w:val="00984ED7"/>
    <w:rsid w:val="009872E3"/>
    <w:rsid w:val="00997CD0"/>
    <w:rsid w:val="009A68E9"/>
    <w:rsid w:val="009C0907"/>
    <w:rsid w:val="009C18A6"/>
    <w:rsid w:val="009C3BB2"/>
    <w:rsid w:val="009D05DE"/>
    <w:rsid w:val="009D06B7"/>
    <w:rsid w:val="009D0BE9"/>
    <w:rsid w:val="009D1F11"/>
    <w:rsid w:val="009D6BDA"/>
    <w:rsid w:val="009E7096"/>
    <w:rsid w:val="00A039E0"/>
    <w:rsid w:val="00A074CA"/>
    <w:rsid w:val="00A13B19"/>
    <w:rsid w:val="00A20537"/>
    <w:rsid w:val="00A22597"/>
    <w:rsid w:val="00A25204"/>
    <w:rsid w:val="00A25B32"/>
    <w:rsid w:val="00A25F09"/>
    <w:rsid w:val="00A30E0B"/>
    <w:rsid w:val="00A35CC6"/>
    <w:rsid w:val="00A37F89"/>
    <w:rsid w:val="00A437D0"/>
    <w:rsid w:val="00A51DBD"/>
    <w:rsid w:val="00A80312"/>
    <w:rsid w:val="00A932F0"/>
    <w:rsid w:val="00AA29B3"/>
    <w:rsid w:val="00AA3A03"/>
    <w:rsid w:val="00AC7FD7"/>
    <w:rsid w:val="00AD55C7"/>
    <w:rsid w:val="00B00AA0"/>
    <w:rsid w:val="00B21D5A"/>
    <w:rsid w:val="00B22BE0"/>
    <w:rsid w:val="00B22C7B"/>
    <w:rsid w:val="00B23C49"/>
    <w:rsid w:val="00B26342"/>
    <w:rsid w:val="00B34596"/>
    <w:rsid w:val="00B36EBD"/>
    <w:rsid w:val="00B53104"/>
    <w:rsid w:val="00B6048E"/>
    <w:rsid w:val="00B624DC"/>
    <w:rsid w:val="00B63B35"/>
    <w:rsid w:val="00B66FD5"/>
    <w:rsid w:val="00B7682C"/>
    <w:rsid w:val="00B77693"/>
    <w:rsid w:val="00B800F9"/>
    <w:rsid w:val="00B87EF1"/>
    <w:rsid w:val="00B93212"/>
    <w:rsid w:val="00BA02F0"/>
    <w:rsid w:val="00BA5E9E"/>
    <w:rsid w:val="00BA7743"/>
    <w:rsid w:val="00BB6C0E"/>
    <w:rsid w:val="00BD193B"/>
    <w:rsid w:val="00BF00B5"/>
    <w:rsid w:val="00C04280"/>
    <w:rsid w:val="00C04954"/>
    <w:rsid w:val="00C4276D"/>
    <w:rsid w:val="00C47DFB"/>
    <w:rsid w:val="00C5426C"/>
    <w:rsid w:val="00C5516B"/>
    <w:rsid w:val="00C62149"/>
    <w:rsid w:val="00C66C90"/>
    <w:rsid w:val="00C71DC3"/>
    <w:rsid w:val="00C76F42"/>
    <w:rsid w:val="00C813E0"/>
    <w:rsid w:val="00C95CD4"/>
    <w:rsid w:val="00C975DB"/>
    <w:rsid w:val="00CA2813"/>
    <w:rsid w:val="00CA7572"/>
    <w:rsid w:val="00CB5127"/>
    <w:rsid w:val="00CC5434"/>
    <w:rsid w:val="00CE5C0C"/>
    <w:rsid w:val="00CE78AE"/>
    <w:rsid w:val="00CF5F8A"/>
    <w:rsid w:val="00CF760F"/>
    <w:rsid w:val="00D01D06"/>
    <w:rsid w:val="00D07306"/>
    <w:rsid w:val="00D15788"/>
    <w:rsid w:val="00D2538C"/>
    <w:rsid w:val="00D30253"/>
    <w:rsid w:val="00D31A6E"/>
    <w:rsid w:val="00D37481"/>
    <w:rsid w:val="00D5429D"/>
    <w:rsid w:val="00D5560E"/>
    <w:rsid w:val="00D55E34"/>
    <w:rsid w:val="00D71DC6"/>
    <w:rsid w:val="00D77B90"/>
    <w:rsid w:val="00D823F7"/>
    <w:rsid w:val="00D96874"/>
    <w:rsid w:val="00DB038E"/>
    <w:rsid w:val="00DB106C"/>
    <w:rsid w:val="00DB2706"/>
    <w:rsid w:val="00DB31CC"/>
    <w:rsid w:val="00DB43B0"/>
    <w:rsid w:val="00DB73FC"/>
    <w:rsid w:val="00DC079C"/>
    <w:rsid w:val="00DE19D9"/>
    <w:rsid w:val="00DE2C00"/>
    <w:rsid w:val="00DE51C0"/>
    <w:rsid w:val="00DF367F"/>
    <w:rsid w:val="00E01B38"/>
    <w:rsid w:val="00E169AD"/>
    <w:rsid w:val="00E20F4A"/>
    <w:rsid w:val="00E2417F"/>
    <w:rsid w:val="00E25923"/>
    <w:rsid w:val="00E33F2D"/>
    <w:rsid w:val="00E34D93"/>
    <w:rsid w:val="00E45B78"/>
    <w:rsid w:val="00E53407"/>
    <w:rsid w:val="00E554DE"/>
    <w:rsid w:val="00E55DF3"/>
    <w:rsid w:val="00E61BAC"/>
    <w:rsid w:val="00E6477B"/>
    <w:rsid w:val="00E91A90"/>
    <w:rsid w:val="00EA3CBF"/>
    <w:rsid w:val="00EC1B25"/>
    <w:rsid w:val="00EC6AA6"/>
    <w:rsid w:val="00EF3CB7"/>
    <w:rsid w:val="00EF413A"/>
    <w:rsid w:val="00EF5683"/>
    <w:rsid w:val="00F001DE"/>
    <w:rsid w:val="00F015F1"/>
    <w:rsid w:val="00F0398D"/>
    <w:rsid w:val="00F049E9"/>
    <w:rsid w:val="00F15AFE"/>
    <w:rsid w:val="00F31734"/>
    <w:rsid w:val="00F461A2"/>
    <w:rsid w:val="00F46E90"/>
    <w:rsid w:val="00F52113"/>
    <w:rsid w:val="00F56E31"/>
    <w:rsid w:val="00F66E9B"/>
    <w:rsid w:val="00F67AC4"/>
    <w:rsid w:val="00F7563E"/>
    <w:rsid w:val="00F80A02"/>
    <w:rsid w:val="00F93780"/>
    <w:rsid w:val="00FA5FD3"/>
    <w:rsid w:val="00FA776E"/>
    <w:rsid w:val="00FD2717"/>
    <w:rsid w:val="00FD44C9"/>
    <w:rsid w:val="00FE6D22"/>
    <w:rsid w:val="00FF1C8D"/>
    <w:rsid w:val="00FF20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F0"/>
    <w:pPr>
      <w:spacing w:after="0" w:line="240" w:lineRule="auto"/>
    </w:pPr>
  </w:style>
  <w:style w:type="paragraph" w:styleId="Heading1">
    <w:name w:val="heading 1"/>
    <w:basedOn w:val="Normal"/>
    <w:link w:val="Heading1Char"/>
    <w:uiPriority w:val="1"/>
    <w:qFormat/>
    <w:rsid w:val="00EA3CBF"/>
    <w:pPr>
      <w:keepNext/>
      <w:keepLines/>
      <w:widowControl w:val="0"/>
      <w:spacing w:after="240"/>
      <w:outlineLvl w:val="0"/>
    </w:pPr>
    <w:rPr>
      <w:rFonts w:ascii="Calibri" w:eastAsia="Calibri" w:hAnsi="Calibri"/>
      <w:b/>
      <w:bCs/>
      <w:szCs w:val="26"/>
      <w:lang w:val="en-US"/>
    </w:rPr>
  </w:style>
  <w:style w:type="paragraph" w:styleId="Heading2">
    <w:name w:val="heading 2"/>
    <w:basedOn w:val="Normal"/>
    <w:link w:val="Heading2Char"/>
    <w:uiPriority w:val="1"/>
    <w:qFormat/>
    <w:rsid w:val="00EA3CBF"/>
    <w:pPr>
      <w:keepNext/>
      <w:keepLines/>
      <w:widowControl w:val="0"/>
      <w:spacing w:after="240"/>
      <w:outlineLvl w:val="1"/>
    </w:pPr>
    <w:rPr>
      <w:rFonts w:ascii="Calibri" w:eastAsia="Calibri" w:hAnsi="Calibri"/>
      <w:b/>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FD7"/>
    <w:pPr>
      <w:ind w:left="720"/>
      <w:contextualSpacing/>
    </w:pPr>
  </w:style>
  <w:style w:type="paragraph" w:styleId="Header">
    <w:name w:val="header"/>
    <w:basedOn w:val="Normal"/>
    <w:link w:val="HeaderChar"/>
    <w:uiPriority w:val="99"/>
    <w:unhideWhenUsed/>
    <w:rsid w:val="001B6AFB"/>
    <w:pPr>
      <w:tabs>
        <w:tab w:val="center" w:pos="4513"/>
        <w:tab w:val="right" w:pos="9026"/>
      </w:tabs>
    </w:pPr>
  </w:style>
  <w:style w:type="character" w:customStyle="1" w:styleId="HeaderChar">
    <w:name w:val="Header Char"/>
    <w:basedOn w:val="DefaultParagraphFont"/>
    <w:link w:val="Header"/>
    <w:uiPriority w:val="99"/>
    <w:rsid w:val="001B6AFB"/>
  </w:style>
  <w:style w:type="paragraph" w:styleId="Footer">
    <w:name w:val="footer"/>
    <w:basedOn w:val="Normal"/>
    <w:link w:val="FooterChar"/>
    <w:uiPriority w:val="99"/>
    <w:unhideWhenUsed/>
    <w:rsid w:val="001B6AFB"/>
    <w:pPr>
      <w:tabs>
        <w:tab w:val="center" w:pos="4513"/>
        <w:tab w:val="right" w:pos="9026"/>
      </w:tabs>
    </w:pPr>
  </w:style>
  <w:style w:type="character" w:customStyle="1" w:styleId="FooterChar">
    <w:name w:val="Footer Char"/>
    <w:basedOn w:val="DefaultParagraphFont"/>
    <w:link w:val="Footer"/>
    <w:uiPriority w:val="99"/>
    <w:rsid w:val="001B6AFB"/>
  </w:style>
  <w:style w:type="paragraph" w:styleId="BalloonText">
    <w:name w:val="Balloon Text"/>
    <w:basedOn w:val="Normal"/>
    <w:link w:val="BalloonTextChar"/>
    <w:uiPriority w:val="99"/>
    <w:semiHidden/>
    <w:unhideWhenUsed/>
    <w:rsid w:val="001B6AFB"/>
    <w:rPr>
      <w:rFonts w:ascii="Tahoma" w:hAnsi="Tahoma" w:cs="Tahoma"/>
      <w:sz w:val="16"/>
      <w:szCs w:val="16"/>
    </w:rPr>
  </w:style>
  <w:style w:type="character" w:customStyle="1" w:styleId="BalloonTextChar">
    <w:name w:val="Balloon Text Char"/>
    <w:basedOn w:val="DefaultParagraphFont"/>
    <w:link w:val="BalloonText"/>
    <w:uiPriority w:val="99"/>
    <w:semiHidden/>
    <w:rsid w:val="001B6AFB"/>
    <w:rPr>
      <w:rFonts w:ascii="Tahoma" w:hAnsi="Tahoma" w:cs="Tahoma"/>
      <w:sz w:val="16"/>
      <w:szCs w:val="16"/>
    </w:rPr>
  </w:style>
  <w:style w:type="table" w:styleId="TableGrid">
    <w:name w:val="Table Grid"/>
    <w:basedOn w:val="TableNormal"/>
    <w:rsid w:val="00D3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302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D302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263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1"/>
    <w:rsid w:val="00EA3CBF"/>
    <w:rPr>
      <w:rFonts w:ascii="Calibri" w:eastAsia="Calibri" w:hAnsi="Calibri"/>
      <w:b/>
      <w:bCs/>
      <w:szCs w:val="26"/>
      <w:lang w:val="en-US"/>
    </w:rPr>
  </w:style>
  <w:style w:type="character" w:customStyle="1" w:styleId="Heading2Char">
    <w:name w:val="Heading 2 Char"/>
    <w:basedOn w:val="DefaultParagraphFont"/>
    <w:link w:val="Heading2"/>
    <w:uiPriority w:val="1"/>
    <w:rsid w:val="00EA3CBF"/>
    <w:rPr>
      <w:rFonts w:ascii="Calibri" w:eastAsia="Calibri" w:hAnsi="Calibri"/>
      <w:b/>
      <w:bCs/>
      <w:i/>
      <w:szCs w:val="26"/>
      <w:lang w:val="en-US"/>
    </w:rPr>
  </w:style>
  <w:style w:type="paragraph" w:styleId="BodyText">
    <w:name w:val="Body Text"/>
    <w:basedOn w:val="Normal"/>
    <w:link w:val="BodyTextChar"/>
    <w:uiPriority w:val="1"/>
    <w:qFormat/>
    <w:rsid w:val="001663F0"/>
    <w:pPr>
      <w:widowControl w:val="0"/>
      <w:ind w:left="284" w:hanging="284"/>
    </w:pPr>
    <w:rPr>
      <w:rFonts w:ascii="Calibri" w:eastAsia="Calibri" w:hAnsi="Calibri"/>
      <w:szCs w:val="26"/>
    </w:rPr>
  </w:style>
  <w:style w:type="character" w:customStyle="1" w:styleId="BodyTextChar">
    <w:name w:val="Body Text Char"/>
    <w:basedOn w:val="DefaultParagraphFont"/>
    <w:link w:val="BodyText"/>
    <w:uiPriority w:val="1"/>
    <w:rsid w:val="001663F0"/>
    <w:rPr>
      <w:rFonts w:ascii="Calibri" w:eastAsia="Calibri" w:hAnsi="Calibri"/>
      <w:szCs w:val="26"/>
    </w:rPr>
  </w:style>
  <w:style w:type="paragraph" w:customStyle="1" w:styleId="TableParagraph">
    <w:name w:val="Table Paragraph"/>
    <w:basedOn w:val="Normal"/>
    <w:uiPriority w:val="1"/>
    <w:qFormat/>
    <w:rsid w:val="003D462C"/>
    <w:pPr>
      <w:widowControl w:val="0"/>
    </w:pPr>
    <w:rPr>
      <w:lang w:val="en-US"/>
    </w:rPr>
  </w:style>
  <w:style w:type="paragraph" w:customStyle="1" w:styleId="Numbering">
    <w:name w:val="Numbering"/>
    <w:basedOn w:val="BodyText"/>
    <w:link w:val="NumberingChar"/>
    <w:qFormat/>
    <w:rsid w:val="00EA3CBF"/>
    <w:pPr>
      <w:numPr>
        <w:numId w:val="9"/>
      </w:numPr>
      <w:spacing w:after="240"/>
    </w:pPr>
    <w:rPr>
      <w:rFonts w:asciiTheme="minorHAnsi" w:hAnsiTheme="minorHAnsi"/>
      <w:szCs w:val="22"/>
    </w:rPr>
  </w:style>
  <w:style w:type="paragraph" w:customStyle="1" w:styleId="Romannumbering">
    <w:name w:val="Roman numbering"/>
    <w:basedOn w:val="BodyText"/>
    <w:link w:val="RomannumberingChar"/>
    <w:qFormat/>
    <w:rsid w:val="00D31A6E"/>
    <w:pPr>
      <w:numPr>
        <w:ilvl w:val="1"/>
        <w:numId w:val="9"/>
      </w:numPr>
      <w:spacing w:after="240"/>
      <w:ind w:left="1134" w:hanging="567"/>
    </w:pPr>
    <w:rPr>
      <w:rFonts w:asciiTheme="minorHAnsi" w:hAnsiTheme="minorHAnsi"/>
      <w:szCs w:val="22"/>
    </w:rPr>
  </w:style>
  <w:style w:type="character" w:customStyle="1" w:styleId="NumberingChar">
    <w:name w:val="Numbering Char"/>
    <w:basedOn w:val="BodyTextChar"/>
    <w:link w:val="Numbering"/>
    <w:rsid w:val="00EA3CBF"/>
    <w:rPr>
      <w:rFonts w:ascii="Calibri" w:eastAsia="Calibri" w:hAnsi="Calibri"/>
      <w:szCs w:val="26"/>
    </w:rPr>
  </w:style>
  <w:style w:type="paragraph" w:customStyle="1" w:styleId="Bullets">
    <w:name w:val="Bullets"/>
    <w:basedOn w:val="BodyText"/>
    <w:link w:val="BulletsChar"/>
    <w:qFormat/>
    <w:rsid w:val="0006300F"/>
    <w:pPr>
      <w:numPr>
        <w:numId w:val="8"/>
      </w:numPr>
      <w:spacing w:after="240"/>
    </w:pPr>
    <w:rPr>
      <w:rFonts w:asciiTheme="minorHAnsi" w:hAnsiTheme="minorHAnsi"/>
      <w:szCs w:val="22"/>
    </w:rPr>
  </w:style>
  <w:style w:type="character" w:customStyle="1" w:styleId="RomannumberingChar">
    <w:name w:val="Roman numbering Char"/>
    <w:basedOn w:val="BodyTextChar"/>
    <w:link w:val="Romannumbering"/>
    <w:rsid w:val="00D31A6E"/>
    <w:rPr>
      <w:rFonts w:ascii="Calibri" w:eastAsia="Calibri" w:hAnsi="Calibri"/>
      <w:szCs w:val="26"/>
    </w:rPr>
  </w:style>
  <w:style w:type="character" w:styleId="CommentReference">
    <w:name w:val="annotation reference"/>
    <w:basedOn w:val="DefaultParagraphFont"/>
    <w:uiPriority w:val="99"/>
    <w:semiHidden/>
    <w:unhideWhenUsed/>
    <w:rsid w:val="00A074CA"/>
    <w:rPr>
      <w:sz w:val="16"/>
      <w:szCs w:val="16"/>
    </w:rPr>
  </w:style>
  <w:style w:type="character" w:customStyle="1" w:styleId="BulletsChar">
    <w:name w:val="Bullets Char"/>
    <w:basedOn w:val="BodyTextChar"/>
    <w:link w:val="Bullets"/>
    <w:rsid w:val="0006300F"/>
    <w:rPr>
      <w:rFonts w:ascii="Calibri" w:eastAsia="Calibri" w:hAnsi="Calibri"/>
      <w:szCs w:val="26"/>
    </w:rPr>
  </w:style>
  <w:style w:type="paragraph" w:styleId="CommentText">
    <w:name w:val="annotation text"/>
    <w:basedOn w:val="Normal"/>
    <w:link w:val="CommentTextChar"/>
    <w:uiPriority w:val="99"/>
    <w:semiHidden/>
    <w:unhideWhenUsed/>
    <w:rsid w:val="00A074CA"/>
    <w:rPr>
      <w:sz w:val="20"/>
      <w:szCs w:val="20"/>
    </w:rPr>
  </w:style>
  <w:style w:type="character" w:customStyle="1" w:styleId="CommentTextChar">
    <w:name w:val="Comment Text Char"/>
    <w:basedOn w:val="DefaultParagraphFont"/>
    <w:link w:val="CommentText"/>
    <w:uiPriority w:val="99"/>
    <w:semiHidden/>
    <w:rsid w:val="00A074CA"/>
    <w:rPr>
      <w:sz w:val="20"/>
      <w:szCs w:val="20"/>
    </w:rPr>
  </w:style>
  <w:style w:type="paragraph" w:styleId="CommentSubject">
    <w:name w:val="annotation subject"/>
    <w:basedOn w:val="CommentText"/>
    <w:next w:val="CommentText"/>
    <w:link w:val="CommentSubjectChar"/>
    <w:uiPriority w:val="99"/>
    <w:semiHidden/>
    <w:unhideWhenUsed/>
    <w:rsid w:val="00A074CA"/>
    <w:rPr>
      <w:b/>
      <w:bCs/>
    </w:rPr>
  </w:style>
  <w:style w:type="character" w:customStyle="1" w:styleId="CommentSubjectChar">
    <w:name w:val="Comment Subject Char"/>
    <w:basedOn w:val="CommentTextChar"/>
    <w:link w:val="CommentSubject"/>
    <w:uiPriority w:val="99"/>
    <w:semiHidden/>
    <w:rsid w:val="00A074CA"/>
    <w:rPr>
      <w:b/>
      <w:bCs/>
      <w:sz w:val="20"/>
      <w:szCs w:val="20"/>
    </w:rPr>
  </w:style>
  <w:style w:type="paragraph" w:customStyle="1" w:styleId="Paperparalevel1">
    <w:name w:val="Paper para level 1"/>
    <w:basedOn w:val="ListParagraph"/>
    <w:link w:val="Paperparalevel1Char"/>
    <w:qFormat/>
    <w:rsid w:val="00925AF2"/>
    <w:pPr>
      <w:spacing w:after="240"/>
      <w:ind w:left="0"/>
    </w:pPr>
    <w:rPr>
      <w:b/>
    </w:rPr>
  </w:style>
  <w:style w:type="paragraph" w:customStyle="1" w:styleId="Paperparalevel2">
    <w:name w:val="Paper para level 2"/>
    <w:basedOn w:val="ListParagraph"/>
    <w:link w:val="Paperparalevel2Char"/>
    <w:qFormat/>
    <w:rsid w:val="00803E68"/>
    <w:pPr>
      <w:spacing w:after="240"/>
      <w:ind w:left="0"/>
      <w:contextualSpacing w:val="0"/>
    </w:pPr>
  </w:style>
  <w:style w:type="character" w:customStyle="1" w:styleId="ListParagraphChar">
    <w:name w:val="List Paragraph Char"/>
    <w:basedOn w:val="DefaultParagraphFont"/>
    <w:link w:val="ListParagraph"/>
    <w:uiPriority w:val="34"/>
    <w:rsid w:val="00925AF2"/>
  </w:style>
  <w:style w:type="character" w:customStyle="1" w:styleId="Paperparalevel1Char">
    <w:name w:val="Paper para level 1 Char"/>
    <w:basedOn w:val="ListParagraphChar"/>
    <w:link w:val="Paperparalevel1"/>
    <w:rsid w:val="00925AF2"/>
    <w:rPr>
      <w:b/>
    </w:rPr>
  </w:style>
  <w:style w:type="character" w:customStyle="1" w:styleId="Paperparalevel2Char">
    <w:name w:val="Paper para level 2 Char"/>
    <w:basedOn w:val="ListParagraphChar"/>
    <w:link w:val="Paperparalevel2"/>
    <w:rsid w:val="00803E68"/>
  </w:style>
  <w:style w:type="paragraph" w:customStyle="1" w:styleId="Tablebullets">
    <w:name w:val="Table bullets"/>
    <w:basedOn w:val="ListParagraph"/>
    <w:link w:val="TablebulletsChar"/>
    <w:qFormat/>
    <w:rsid w:val="00A30E0B"/>
    <w:pPr>
      <w:numPr>
        <w:numId w:val="24"/>
      </w:numPr>
      <w:spacing w:after="120"/>
      <w:ind w:left="284" w:hanging="284"/>
      <w:contextualSpacing w:val="0"/>
    </w:pPr>
  </w:style>
  <w:style w:type="character" w:customStyle="1" w:styleId="TablebulletsChar">
    <w:name w:val="Table bullets Char"/>
    <w:basedOn w:val="ListParagraphChar"/>
    <w:link w:val="Tablebullets"/>
    <w:rsid w:val="00A30E0B"/>
  </w:style>
  <w:style w:type="paragraph" w:styleId="NormalWeb">
    <w:name w:val="Normal (Web)"/>
    <w:basedOn w:val="Normal"/>
    <w:uiPriority w:val="99"/>
    <w:semiHidden/>
    <w:unhideWhenUsed/>
    <w:rsid w:val="00F001DE"/>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F0"/>
    <w:pPr>
      <w:spacing w:after="0" w:line="240" w:lineRule="auto"/>
    </w:pPr>
  </w:style>
  <w:style w:type="paragraph" w:styleId="Heading1">
    <w:name w:val="heading 1"/>
    <w:basedOn w:val="Normal"/>
    <w:link w:val="Heading1Char"/>
    <w:uiPriority w:val="1"/>
    <w:qFormat/>
    <w:rsid w:val="00EA3CBF"/>
    <w:pPr>
      <w:keepNext/>
      <w:keepLines/>
      <w:widowControl w:val="0"/>
      <w:spacing w:after="240"/>
      <w:outlineLvl w:val="0"/>
    </w:pPr>
    <w:rPr>
      <w:rFonts w:ascii="Calibri" w:eastAsia="Calibri" w:hAnsi="Calibri"/>
      <w:b/>
      <w:bCs/>
      <w:szCs w:val="26"/>
      <w:lang w:val="en-US"/>
    </w:rPr>
  </w:style>
  <w:style w:type="paragraph" w:styleId="Heading2">
    <w:name w:val="heading 2"/>
    <w:basedOn w:val="Normal"/>
    <w:link w:val="Heading2Char"/>
    <w:uiPriority w:val="1"/>
    <w:qFormat/>
    <w:rsid w:val="00EA3CBF"/>
    <w:pPr>
      <w:keepNext/>
      <w:keepLines/>
      <w:widowControl w:val="0"/>
      <w:spacing w:after="240"/>
      <w:outlineLvl w:val="1"/>
    </w:pPr>
    <w:rPr>
      <w:rFonts w:ascii="Calibri" w:eastAsia="Calibri" w:hAnsi="Calibri"/>
      <w:b/>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FD7"/>
    <w:pPr>
      <w:ind w:left="720"/>
      <w:contextualSpacing/>
    </w:pPr>
  </w:style>
  <w:style w:type="paragraph" w:styleId="Header">
    <w:name w:val="header"/>
    <w:basedOn w:val="Normal"/>
    <w:link w:val="HeaderChar"/>
    <w:uiPriority w:val="99"/>
    <w:unhideWhenUsed/>
    <w:rsid w:val="001B6AFB"/>
    <w:pPr>
      <w:tabs>
        <w:tab w:val="center" w:pos="4513"/>
        <w:tab w:val="right" w:pos="9026"/>
      </w:tabs>
    </w:pPr>
  </w:style>
  <w:style w:type="character" w:customStyle="1" w:styleId="HeaderChar">
    <w:name w:val="Header Char"/>
    <w:basedOn w:val="DefaultParagraphFont"/>
    <w:link w:val="Header"/>
    <w:uiPriority w:val="99"/>
    <w:rsid w:val="001B6AFB"/>
  </w:style>
  <w:style w:type="paragraph" w:styleId="Footer">
    <w:name w:val="footer"/>
    <w:basedOn w:val="Normal"/>
    <w:link w:val="FooterChar"/>
    <w:uiPriority w:val="99"/>
    <w:unhideWhenUsed/>
    <w:rsid w:val="001B6AFB"/>
    <w:pPr>
      <w:tabs>
        <w:tab w:val="center" w:pos="4513"/>
        <w:tab w:val="right" w:pos="9026"/>
      </w:tabs>
    </w:pPr>
  </w:style>
  <w:style w:type="character" w:customStyle="1" w:styleId="FooterChar">
    <w:name w:val="Footer Char"/>
    <w:basedOn w:val="DefaultParagraphFont"/>
    <w:link w:val="Footer"/>
    <w:uiPriority w:val="99"/>
    <w:rsid w:val="001B6AFB"/>
  </w:style>
  <w:style w:type="paragraph" w:styleId="BalloonText">
    <w:name w:val="Balloon Text"/>
    <w:basedOn w:val="Normal"/>
    <w:link w:val="BalloonTextChar"/>
    <w:uiPriority w:val="99"/>
    <w:semiHidden/>
    <w:unhideWhenUsed/>
    <w:rsid w:val="001B6AFB"/>
    <w:rPr>
      <w:rFonts w:ascii="Tahoma" w:hAnsi="Tahoma" w:cs="Tahoma"/>
      <w:sz w:val="16"/>
      <w:szCs w:val="16"/>
    </w:rPr>
  </w:style>
  <w:style w:type="character" w:customStyle="1" w:styleId="BalloonTextChar">
    <w:name w:val="Balloon Text Char"/>
    <w:basedOn w:val="DefaultParagraphFont"/>
    <w:link w:val="BalloonText"/>
    <w:uiPriority w:val="99"/>
    <w:semiHidden/>
    <w:rsid w:val="001B6AFB"/>
    <w:rPr>
      <w:rFonts w:ascii="Tahoma" w:hAnsi="Tahoma" w:cs="Tahoma"/>
      <w:sz w:val="16"/>
      <w:szCs w:val="16"/>
    </w:rPr>
  </w:style>
  <w:style w:type="table" w:styleId="TableGrid">
    <w:name w:val="Table Grid"/>
    <w:basedOn w:val="TableNormal"/>
    <w:rsid w:val="00D3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302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D302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263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1"/>
    <w:rsid w:val="00EA3CBF"/>
    <w:rPr>
      <w:rFonts w:ascii="Calibri" w:eastAsia="Calibri" w:hAnsi="Calibri"/>
      <w:b/>
      <w:bCs/>
      <w:szCs w:val="26"/>
      <w:lang w:val="en-US"/>
    </w:rPr>
  </w:style>
  <w:style w:type="character" w:customStyle="1" w:styleId="Heading2Char">
    <w:name w:val="Heading 2 Char"/>
    <w:basedOn w:val="DefaultParagraphFont"/>
    <w:link w:val="Heading2"/>
    <w:uiPriority w:val="1"/>
    <w:rsid w:val="00EA3CBF"/>
    <w:rPr>
      <w:rFonts w:ascii="Calibri" w:eastAsia="Calibri" w:hAnsi="Calibri"/>
      <w:b/>
      <w:bCs/>
      <w:i/>
      <w:szCs w:val="26"/>
      <w:lang w:val="en-US"/>
    </w:rPr>
  </w:style>
  <w:style w:type="paragraph" w:styleId="BodyText">
    <w:name w:val="Body Text"/>
    <w:basedOn w:val="Normal"/>
    <w:link w:val="BodyTextChar"/>
    <w:uiPriority w:val="1"/>
    <w:qFormat/>
    <w:rsid w:val="001663F0"/>
    <w:pPr>
      <w:widowControl w:val="0"/>
      <w:ind w:left="284" w:hanging="284"/>
    </w:pPr>
    <w:rPr>
      <w:rFonts w:ascii="Calibri" w:eastAsia="Calibri" w:hAnsi="Calibri"/>
      <w:szCs w:val="26"/>
    </w:rPr>
  </w:style>
  <w:style w:type="character" w:customStyle="1" w:styleId="BodyTextChar">
    <w:name w:val="Body Text Char"/>
    <w:basedOn w:val="DefaultParagraphFont"/>
    <w:link w:val="BodyText"/>
    <w:uiPriority w:val="1"/>
    <w:rsid w:val="001663F0"/>
    <w:rPr>
      <w:rFonts w:ascii="Calibri" w:eastAsia="Calibri" w:hAnsi="Calibri"/>
      <w:szCs w:val="26"/>
    </w:rPr>
  </w:style>
  <w:style w:type="paragraph" w:customStyle="1" w:styleId="TableParagraph">
    <w:name w:val="Table Paragraph"/>
    <w:basedOn w:val="Normal"/>
    <w:uiPriority w:val="1"/>
    <w:qFormat/>
    <w:rsid w:val="003D462C"/>
    <w:pPr>
      <w:widowControl w:val="0"/>
    </w:pPr>
    <w:rPr>
      <w:lang w:val="en-US"/>
    </w:rPr>
  </w:style>
  <w:style w:type="paragraph" w:customStyle="1" w:styleId="Numbering">
    <w:name w:val="Numbering"/>
    <w:basedOn w:val="BodyText"/>
    <w:link w:val="NumberingChar"/>
    <w:qFormat/>
    <w:rsid w:val="00EA3CBF"/>
    <w:pPr>
      <w:numPr>
        <w:numId w:val="9"/>
      </w:numPr>
      <w:spacing w:after="240"/>
    </w:pPr>
    <w:rPr>
      <w:rFonts w:asciiTheme="minorHAnsi" w:hAnsiTheme="minorHAnsi"/>
      <w:szCs w:val="22"/>
    </w:rPr>
  </w:style>
  <w:style w:type="paragraph" w:customStyle="1" w:styleId="Romannumbering">
    <w:name w:val="Roman numbering"/>
    <w:basedOn w:val="BodyText"/>
    <w:link w:val="RomannumberingChar"/>
    <w:qFormat/>
    <w:rsid w:val="00D31A6E"/>
    <w:pPr>
      <w:numPr>
        <w:ilvl w:val="1"/>
        <w:numId w:val="9"/>
      </w:numPr>
      <w:spacing w:after="240"/>
      <w:ind w:left="1134" w:hanging="567"/>
    </w:pPr>
    <w:rPr>
      <w:rFonts w:asciiTheme="minorHAnsi" w:hAnsiTheme="minorHAnsi"/>
      <w:szCs w:val="22"/>
    </w:rPr>
  </w:style>
  <w:style w:type="character" w:customStyle="1" w:styleId="NumberingChar">
    <w:name w:val="Numbering Char"/>
    <w:basedOn w:val="BodyTextChar"/>
    <w:link w:val="Numbering"/>
    <w:rsid w:val="00EA3CBF"/>
    <w:rPr>
      <w:rFonts w:ascii="Calibri" w:eastAsia="Calibri" w:hAnsi="Calibri"/>
      <w:szCs w:val="26"/>
    </w:rPr>
  </w:style>
  <w:style w:type="paragraph" w:customStyle="1" w:styleId="Bullets">
    <w:name w:val="Bullets"/>
    <w:basedOn w:val="BodyText"/>
    <w:link w:val="BulletsChar"/>
    <w:qFormat/>
    <w:rsid w:val="0006300F"/>
    <w:pPr>
      <w:numPr>
        <w:numId w:val="8"/>
      </w:numPr>
      <w:spacing w:after="240"/>
    </w:pPr>
    <w:rPr>
      <w:rFonts w:asciiTheme="minorHAnsi" w:hAnsiTheme="minorHAnsi"/>
      <w:szCs w:val="22"/>
    </w:rPr>
  </w:style>
  <w:style w:type="character" w:customStyle="1" w:styleId="RomannumberingChar">
    <w:name w:val="Roman numbering Char"/>
    <w:basedOn w:val="BodyTextChar"/>
    <w:link w:val="Romannumbering"/>
    <w:rsid w:val="00D31A6E"/>
    <w:rPr>
      <w:rFonts w:ascii="Calibri" w:eastAsia="Calibri" w:hAnsi="Calibri"/>
      <w:szCs w:val="26"/>
    </w:rPr>
  </w:style>
  <w:style w:type="character" w:styleId="CommentReference">
    <w:name w:val="annotation reference"/>
    <w:basedOn w:val="DefaultParagraphFont"/>
    <w:uiPriority w:val="99"/>
    <w:semiHidden/>
    <w:unhideWhenUsed/>
    <w:rsid w:val="00A074CA"/>
    <w:rPr>
      <w:sz w:val="16"/>
      <w:szCs w:val="16"/>
    </w:rPr>
  </w:style>
  <w:style w:type="character" w:customStyle="1" w:styleId="BulletsChar">
    <w:name w:val="Bullets Char"/>
    <w:basedOn w:val="BodyTextChar"/>
    <w:link w:val="Bullets"/>
    <w:rsid w:val="0006300F"/>
    <w:rPr>
      <w:rFonts w:ascii="Calibri" w:eastAsia="Calibri" w:hAnsi="Calibri"/>
      <w:szCs w:val="26"/>
    </w:rPr>
  </w:style>
  <w:style w:type="paragraph" w:styleId="CommentText">
    <w:name w:val="annotation text"/>
    <w:basedOn w:val="Normal"/>
    <w:link w:val="CommentTextChar"/>
    <w:uiPriority w:val="99"/>
    <w:semiHidden/>
    <w:unhideWhenUsed/>
    <w:rsid w:val="00A074CA"/>
    <w:rPr>
      <w:sz w:val="20"/>
      <w:szCs w:val="20"/>
    </w:rPr>
  </w:style>
  <w:style w:type="character" w:customStyle="1" w:styleId="CommentTextChar">
    <w:name w:val="Comment Text Char"/>
    <w:basedOn w:val="DefaultParagraphFont"/>
    <w:link w:val="CommentText"/>
    <w:uiPriority w:val="99"/>
    <w:semiHidden/>
    <w:rsid w:val="00A074CA"/>
    <w:rPr>
      <w:sz w:val="20"/>
      <w:szCs w:val="20"/>
    </w:rPr>
  </w:style>
  <w:style w:type="paragraph" w:styleId="CommentSubject">
    <w:name w:val="annotation subject"/>
    <w:basedOn w:val="CommentText"/>
    <w:next w:val="CommentText"/>
    <w:link w:val="CommentSubjectChar"/>
    <w:uiPriority w:val="99"/>
    <w:semiHidden/>
    <w:unhideWhenUsed/>
    <w:rsid w:val="00A074CA"/>
    <w:rPr>
      <w:b/>
      <w:bCs/>
    </w:rPr>
  </w:style>
  <w:style w:type="character" w:customStyle="1" w:styleId="CommentSubjectChar">
    <w:name w:val="Comment Subject Char"/>
    <w:basedOn w:val="CommentTextChar"/>
    <w:link w:val="CommentSubject"/>
    <w:uiPriority w:val="99"/>
    <w:semiHidden/>
    <w:rsid w:val="00A074CA"/>
    <w:rPr>
      <w:b/>
      <w:bCs/>
      <w:sz w:val="20"/>
      <w:szCs w:val="20"/>
    </w:rPr>
  </w:style>
  <w:style w:type="paragraph" w:customStyle="1" w:styleId="Paperparalevel1">
    <w:name w:val="Paper para level 1"/>
    <w:basedOn w:val="ListParagraph"/>
    <w:link w:val="Paperparalevel1Char"/>
    <w:qFormat/>
    <w:rsid w:val="00925AF2"/>
    <w:pPr>
      <w:spacing w:after="240"/>
      <w:ind w:left="0"/>
    </w:pPr>
    <w:rPr>
      <w:b/>
    </w:rPr>
  </w:style>
  <w:style w:type="paragraph" w:customStyle="1" w:styleId="Paperparalevel2">
    <w:name w:val="Paper para level 2"/>
    <w:basedOn w:val="ListParagraph"/>
    <w:link w:val="Paperparalevel2Char"/>
    <w:qFormat/>
    <w:rsid w:val="00803E68"/>
    <w:pPr>
      <w:spacing w:after="240"/>
      <w:ind w:left="0"/>
      <w:contextualSpacing w:val="0"/>
    </w:pPr>
  </w:style>
  <w:style w:type="character" w:customStyle="1" w:styleId="ListParagraphChar">
    <w:name w:val="List Paragraph Char"/>
    <w:basedOn w:val="DefaultParagraphFont"/>
    <w:link w:val="ListParagraph"/>
    <w:uiPriority w:val="34"/>
    <w:rsid w:val="00925AF2"/>
  </w:style>
  <w:style w:type="character" w:customStyle="1" w:styleId="Paperparalevel1Char">
    <w:name w:val="Paper para level 1 Char"/>
    <w:basedOn w:val="ListParagraphChar"/>
    <w:link w:val="Paperparalevel1"/>
    <w:rsid w:val="00925AF2"/>
    <w:rPr>
      <w:b/>
    </w:rPr>
  </w:style>
  <w:style w:type="character" w:customStyle="1" w:styleId="Paperparalevel2Char">
    <w:name w:val="Paper para level 2 Char"/>
    <w:basedOn w:val="ListParagraphChar"/>
    <w:link w:val="Paperparalevel2"/>
    <w:rsid w:val="00803E68"/>
  </w:style>
  <w:style w:type="paragraph" w:customStyle="1" w:styleId="Tablebullets">
    <w:name w:val="Table bullets"/>
    <w:basedOn w:val="ListParagraph"/>
    <w:link w:val="TablebulletsChar"/>
    <w:qFormat/>
    <w:rsid w:val="00A30E0B"/>
    <w:pPr>
      <w:numPr>
        <w:numId w:val="24"/>
      </w:numPr>
      <w:spacing w:after="120"/>
      <w:ind w:left="284" w:hanging="284"/>
      <w:contextualSpacing w:val="0"/>
    </w:pPr>
  </w:style>
  <w:style w:type="character" w:customStyle="1" w:styleId="TablebulletsChar">
    <w:name w:val="Table bullets Char"/>
    <w:basedOn w:val="ListParagraphChar"/>
    <w:link w:val="Tablebullets"/>
    <w:rsid w:val="00A30E0B"/>
  </w:style>
  <w:style w:type="paragraph" w:styleId="NormalWeb">
    <w:name w:val="Normal (Web)"/>
    <w:basedOn w:val="Normal"/>
    <w:uiPriority w:val="99"/>
    <w:semiHidden/>
    <w:unhideWhenUsed/>
    <w:rsid w:val="00F001DE"/>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jgodfrey</dc:creator>
  <cp:lastModifiedBy>%username%</cp:lastModifiedBy>
  <cp:revision>11</cp:revision>
  <cp:lastPrinted>2019-03-06T15:33:00Z</cp:lastPrinted>
  <dcterms:created xsi:type="dcterms:W3CDTF">2019-11-15T10:05:00Z</dcterms:created>
  <dcterms:modified xsi:type="dcterms:W3CDTF">2019-12-12T13:33:00Z</dcterms:modified>
</cp:coreProperties>
</file>